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2" w:space="0" w:color="333745" w:themeColor="tex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8"/>
      </w:tblGrid>
      <w:tr w:rsidR="00764CBA" w14:paraId="121D5377" w14:textId="77777777" w:rsidTr="00925BA6">
        <w:tc>
          <w:tcPr>
            <w:tcW w:w="5000" w:type="pct"/>
          </w:tcPr>
          <w:p w14:paraId="11D777D8" w14:textId="4572CAD5" w:rsidR="00764CBA" w:rsidRPr="004B4C57" w:rsidRDefault="007C483C" w:rsidP="00925BA6">
            <w:pPr>
              <w:pStyle w:val="VITTitle"/>
            </w:pPr>
            <w:r w:rsidRPr="007C483C">
              <w:t xml:space="preserve">Getting to know the Australian Professional Standards for Teachers at the Proficient </w:t>
            </w:r>
            <w:r>
              <w:t xml:space="preserve">teacher </w:t>
            </w:r>
            <w:r w:rsidRPr="007C483C">
              <w:t>Level</w:t>
            </w:r>
          </w:p>
        </w:tc>
      </w:tr>
    </w:tbl>
    <w:p w14:paraId="0A17C657" w14:textId="77777777" w:rsidR="005172C6" w:rsidRDefault="005172C6" w:rsidP="005172C6"/>
    <w:p w14:paraId="4D209D5E" w14:textId="771222EA" w:rsidR="005172C6" w:rsidRDefault="007C483C" w:rsidP="007C483C">
      <w:pPr>
        <w:pStyle w:val="H4"/>
        <w:numPr>
          <w:ilvl w:val="0"/>
          <w:numId w:val="0"/>
        </w:numPr>
      </w:pPr>
      <w:r w:rsidRPr="007C483C">
        <w:t>S</w:t>
      </w:r>
      <w:r>
        <w:t xml:space="preserve">tandard </w:t>
      </w:r>
      <w:r w:rsidRPr="007C483C">
        <w:t>1: Know learners and how they learn</w:t>
      </w:r>
    </w:p>
    <w:tbl>
      <w:tblPr>
        <w:tblStyle w:val="VITtable"/>
        <w:tblW w:w="0" w:type="auto"/>
        <w:tblLook w:val="0620" w:firstRow="1" w:lastRow="0" w:firstColumn="0" w:lastColumn="0" w:noHBand="1" w:noVBand="1"/>
      </w:tblPr>
      <w:tblGrid>
        <w:gridCol w:w="1838"/>
        <w:gridCol w:w="2480"/>
        <w:gridCol w:w="2481"/>
        <w:gridCol w:w="3574"/>
        <w:gridCol w:w="3575"/>
      </w:tblGrid>
      <w:tr w:rsidR="007C483C" w14:paraId="203285C0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7CC5B341" w14:textId="1567A6F2" w:rsidR="007C483C" w:rsidRDefault="007C483C" w:rsidP="00A914AA">
            <w:pPr>
              <w:keepNext/>
            </w:pPr>
            <w:r w:rsidRPr="00603DCA">
              <w:t>Focus area</w:t>
            </w:r>
          </w:p>
        </w:tc>
        <w:tc>
          <w:tcPr>
            <w:tcW w:w="2480" w:type="dxa"/>
          </w:tcPr>
          <w:p w14:paraId="477ABDFF" w14:textId="447C44DE" w:rsidR="007C483C" w:rsidRDefault="007C483C" w:rsidP="00A914AA">
            <w:pPr>
              <w:keepNext/>
            </w:pPr>
            <w:r w:rsidRPr="00603DCA">
              <w:t>Descriptor - Graduate</w:t>
            </w:r>
          </w:p>
        </w:tc>
        <w:tc>
          <w:tcPr>
            <w:tcW w:w="2481" w:type="dxa"/>
          </w:tcPr>
          <w:p w14:paraId="4AD7C35E" w14:textId="6E6ABFE7" w:rsidR="007C483C" w:rsidRDefault="007C483C" w:rsidP="00A914AA">
            <w:pPr>
              <w:keepNext/>
            </w:pPr>
            <w:r w:rsidRPr="00603DCA">
              <w:t>Descriptor - Proficient</w:t>
            </w:r>
          </w:p>
        </w:tc>
        <w:tc>
          <w:tcPr>
            <w:tcW w:w="3574" w:type="dxa"/>
          </w:tcPr>
          <w:p w14:paraId="526EBDEC" w14:textId="1050F728" w:rsidR="007C483C" w:rsidRDefault="007C483C" w:rsidP="00A914AA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3575" w:type="dxa"/>
          </w:tcPr>
          <w:p w14:paraId="7D78D93A" w14:textId="0D26854A" w:rsidR="007C483C" w:rsidRDefault="007C483C" w:rsidP="00A914AA">
            <w:pPr>
              <w:keepNext/>
            </w:pPr>
            <w:r w:rsidRPr="00603DCA">
              <w:t>How could this be evidenced?</w:t>
            </w:r>
          </w:p>
        </w:tc>
      </w:tr>
      <w:tr w:rsidR="00DE04C7" w14:paraId="78EE2DE3" w14:textId="77777777" w:rsidTr="005742DF">
        <w:trPr>
          <w:cantSplit/>
          <w:trHeight w:val="1757"/>
        </w:trPr>
        <w:tc>
          <w:tcPr>
            <w:tcW w:w="1838" w:type="dxa"/>
            <w:shd w:val="clear" w:color="auto" w:fill="F8F8F8" w:themeFill="background2"/>
          </w:tcPr>
          <w:p w14:paraId="7B0C7E7B" w14:textId="0F36C119" w:rsidR="00DE04C7" w:rsidRPr="00DE04C7" w:rsidRDefault="00DE04C7" w:rsidP="00A914AA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 w:rsidRPr="00DE04C7">
              <w:rPr>
                <w:rFonts w:ascii="Poppins SemiBold" w:hAnsi="Poppins SemiBold" w:cs="Poppins SemiBold"/>
              </w:rPr>
              <w:t>1.1</w:t>
            </w:r>
          </w:p>
          <w:p w14:paraId="4D41DE02" w14:textId="5924CCCB" w:rsidR="00DE04C7" w:rsidRDefault="00DE04C7" w:rsidP="00DE04C7">
            <w:r w:rsidRPr="003A64FB">
              <w:t>Physical, social</w:t>
            </w:r>
            <w:r>
              <w:t xml:space="preserve"> </w:t>
            </w:r>
            <w:r w:rsidRPr="003A64FB">
              <w:t>and</w:t>
            </w:r>
            <w:r>
              <w:t xml:space="preserve"> </w:t>
            </w:r>
            <w:r w:rsidRPr="003A64FB">
              <w:t>intellectual development</w:t>
            </w:r>
            <w:r>
              <w:t xml:space="preserve"> </w:t>
            </w:r>
            <w:r w:rsidRPr="003A64FB">
              <w:t>and characteristics of</w:t>
            </w:r>
            <w:r>
              <w:t xml:space="preserve"> </w:t>
            </w:r>
            <w:r w:rsidRPr="003A64FB">
              <w:t>learners</w:t>
            </w:r>
          </w:p>
        </w:tc>
        <w:tc>
          <w:tcPr>
            <w:tcW w:w="2480" w:type="dxa"/>
            <w:shd w:val="clear" w:color="auto" w:fill="F8F8F8" w:themeFill="background2"/>
          </w:tcPr>
          <w:p w14:paraId="72EEC299" w14:textId="10767CA8" w:rsidR="00DE04C7" w:rsidRDefault="00DE04C7" w:rsidP="00DE04C7">
            <w:r w:rsidRPr="002C534E">
              <w:t>Demonstrate knowledge and understanding of physical, social and intellectual development and characteristics of students and how these may affect learning.</w:t>
            </w:r>
          </w:p>
        </w:tc>
        <w:tc>
          <w:tcPr>
            <w:tcW w:w="2481" w:type="dxa"/>
            <w:shd w:val="clear" w:color="auto" w:fill="F8F8F8" w:themeFill="background2"/>
          </w:tcPr>
          <w:p w14:paraId="4CAC598C" w14:textId="44BE0B9D" w:rsidR="00DE04C7" w:rsidRDefault="00DE04C7" w:rsidP="00DE04C7">
            <w:r w:rsidRPr="0027698D">
              <w:t>Use teaching strategies based on knowledge of learners’ physical, social and intellectual development and characteristics to improve their learning.</w:t>
            </w:r>
          </w:p>
        </w:tc>
        <w:tc>
          <w:tcPr>
            <w:tcW w:w="3574" w:type="dxa"/>
          </w:tcPr>
          <w:p w14:paraId="0AF43457" w14:textId="77777777" w:rsidR="00DE04C7" w:rsidRDefault="00DE04C7" w:rsidP="00DE04C7"/>
        </w:tc>
        <w:tc>
          <w:tcPr>
            <w:tcW w:w="3575" w:type="dxa"/>
          </w:tcPr>
          <w:p w14:paraId="5588B755" w14:textId="77777777" w:rsidR="00DE04C7" w:rsidRDefault="00DE04C7" w:rsidP="00DE04C7"/>
        </w:tc>
      </w:tr>
      <w:tr w:rsidR="005742DF" w14:paraId="11CC2C08" w14:textId="77777777" w:rsidTr="005742DF">
        <w:trPr>
          <w:cantSplit/>
          <w:trHeight w:val="1757"/>
        </w:trPr>
        <w:tc>
          <w:tcPr>
            <w:tcW w:w="1838" w:type="dxa"/>
            <w:shd w:val="clear" w:color="auto" w:fill="F8F8F8" w:themeFill="background2"/>
          </w:tcPr>
          <w:p w14:paraId="77A8E6D6" w14:textId="429AA330" w:rsidR="00DE04C7" w:rsidRPr="00DE04C7" w:rsidRDefault="00DE04C7" w:rsidP="00A914AA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 w:rsidRPr="00DE04C7">
              <w:rPr>
                <w:rFonts w:ascii="Poppins SemiBold" w:hAnsi="Poppins SemiBold" w:cs="Poppins SemiBold"/>
              </w:rPr>
              <w:t>1.2</w:t>
            </w:r>
          </w:p>
          <w:p w14:paraId="646360E3" w14:textId="73D164CE" w:rsidR="00DE04C7" w:rsidRDefault="00DE04C7" w:rsidP="00DE04C7">
            <w:r w:rsidRPr="003A64FB">
              <w:t>Understand how learners</w:t>
            </w:r>
            <w:r>
              <w:t xml:space="preserve"> </w:t>
            </w:r>
            <w:r w:rsidRPr="003A64FB">
              <w:t>learn</w:t>
            </w:r>
          </w:p>
        </w:tc>
        <w:tc>
          <w:tcPr>
            <w:tcW w:w="2480" w:type="dxa"/>
            <w:shd w:val="clear" w:color="auto" w:fill="F8F8F8" w:themeFill="background2"/>
          </w:tcPr>
          <w:p w14:paraId="5388D562" w14:textId="2C98FBDE" w:rsidR="00DE04C7" w:rsidRDefault="00DE04C7" w:rsidP="00DE04C7">
            <w:r w:rsidRPr="002C534E">
              <w:t>Demonstrate knowledge and understanding of research into how students learn and the implications for teaching.</w:t>
            </w:r>
          </w:p>
        </w:tc>
        <w:tc>
          <w:tcPr>
            <w:tcW w:w="2481" w:type="dxa"/>
            <w:shd w:val="clear" w:color="auto" w:fill="F8F8F8" w:themeFill="background2"/>
          </w:tcPr>
          <w:p w14:paraId="436EE02D" w14:textId="49D057DB" w:rsidR="00DE04C7" w:rsidRDefault="00DE04C7" w:rsidP="00DE04C7">
            <w:r w:rsidRPr="0027698D">
              <w:t>Structure teaching programs using research and collegial advice about learning.</w:t>
            </w:r>
          </w:p>
        </w:tc>
        <w:tc>
          <w:tcPr>
            <w:tcW w:w="3574" w:type="dxa"/>
          </w:tcPr>
          <w:p w14:paraId="0F9AF472" w14:textId="77777777" w:rsidR="00DE04C7" w:rsidRDefault="00DE04C7" w:rsidP="00DE04C7"/>
        </w:tc>
        <w:tc>
          <w:tcPr>
            <w:tcW w:w="3575" w:type="dxa"/>
          </w:tcPr>
          <w:p w14:paraId="46A06193" w14:textId="77777777" w:rsidR="00DE04C7" w:rsidRDefault="00DE04C7" w:rsidP="00DE04C7"/>
        </w:tc>
      </w:tr>
      <w:tr w:rsidR="00DE04C7" w14:paraId="567478B8" w14:textId="77777777" w:rsidTr="005742DF">
        <w:trPr>
          <w:cantSplit/>
          <w:trHeight w:val="1757"/>
        </w:trPr>
        <w:tc>
          <w:tcPr>
            <w:tcW w:w="1838" w:type="dxa"/>
            <w:shd w:val="clear" w:color="auto" w:fill="F8F8F8" w:themeFill="background2"/>
          </w:tcPr>
          <w:p w14:paraId="6A167D85" w14:textId="04F97B8C" w:rsidR="00DE04C7" w:rsidRPr="00DE04C7" w:rsidRDefault="00DE04C7" w:rsidP="00DE04C7">
            <w:pPr>
              <w:spacing w:after="240"/>
              <w:rPr>
                <w:rFonts w:ascii="Poppins SemiBold" w:hAnsi="Poppins SemiBold" w:cs="Poppins SemiBold"/>
              </w:rPr>
            </w:pPr>
            <w:r w:rsidRPr="00DE04C7">
              <w:rPr>
                <w:rFonts w:ascii="Poppins SemiBold" w:hAnsi="Poppins SemiBold" w:cs="Poppins SemiBold"/>
              </w:rPr>
              <w:t>1.3</w:t>
            </w:r>
          </w:p>
          <w:p w14:paraId="60C1EA66" w14:textId="31F7AC1F" w:rsidR="00DE04C7" w:rsidRDefault="00DE04C7" w:rsidP="00DE04C7">
            <w:r w:rsidRPr="003A64FB">
              <w:t>Learners with diverse</w:t>
            </w:r>
            <w:r>
              <w:t xml:space="preserve"> </w:t>
            </w:r>
            <w:r w:rsidRPr="003A64FB">
              <w:t>linguistic, cultural, religious</w:t>
            </w:r>
            <w:r>
              <w:t xml:space="preserve"> </w:t>
            </w:r>
            <w:r w:rsidRPr="003A64FB">
              <w:t>and socioeconomic</w:t>
            </w:r>
            <w:r>
              <w:t xml:space="preserve"> </w:t>
            </w:r>
            <w:r w:rsidRPr="003A64FB">
              <w:t>backgrounds</w:t>
            </w:r>
          </w:p>
        </w:tc>
        <w:tc>
          <w:tcPr>
            <w:tcW w:w="2480" w:type="dxa"/>
            <w:shd w:val="clear" w:color="auto" w:fill="F8F8F8" w:themeFill="background2"/>
          </w:tcPr>
          <w:p w14:paraId="0A4A2D70" w14:textId="04034E64" w:rsidR="00DE04C7" w:rsidRDefault="00DE04C7" w:rsidP="00DE04C7">
            <w:r w:rsidRPr="002C534E">
              <w:t>Demonstrate knowledge of teaching strategies that are responsive to the learning strengths and needs of students from diverse linguistic, cultural, religious and socioeconomic backgrounds.</w:t>
            </w:r>
          </w:p>
        </w:tc>
        <w:tc>
          <w:tcPr>
            <w:tcW w:w="2481" w:type="dxa"/>
            <w:shd w:val="clear" w:color="auto" w:fill="F8F8F8" w:themeFill="background2"/>
          </w:tcPr>
          <w:p w14:paraId="5ABDE81E" w14:textId="58C753E2" w:rsidR="00DE04C7" w:rsidRDefault="00DE04C7" w:rsidP="00DE04C7">
            <w:r w:rsidRPr="0027698D">
              <w:t>Design and implement teaching strategies that are responsive to the learning strengths and needs of learners from diverse linguistic, cultural, religious and socioeconomic backgrounds.</w:t>
            </w:r>
          </w:p>
        </w:tc>
        <w:tc>
          <w:tcPr>
            <w:tcW w:w="3574" w:type="dxa"/>
          </w:tcPr>
          <w:p w14:paraId="427EBD36" w14:textId="77777777" w:rsidR="00DE04C7" w:rsidRDefault="00DE04C7" w:rsidP="00DE04C7"/>
        </w:tc>
        <w:tc>
          <w:tcPr>
            <w:tcW w:w="3575" w:type="dxa"/>
          </w:tcPr>
          <w:p w14:paraId="132D9331" w14:textId="77777777" w:rsidR="00DE04C7" w:rsidRDefault="00DE04C7" w:rsidP="00DE04C7"/>
        </w:tc>
      </w:tr>
      <w:tr w:rsidR="005742DF" w14:paraId="05E76E77" w14:textId="77777777" w:rsidTr="005742DF">
        <w:trPr>
          <w:cantSplit/>
          <w:trHeight w:val="2608"/>
        </w:trPr>
        <w:tc>
          <w:tcPr>
            <w:tcW w:w="1838" w:type="dxa"/>
            <w:shd w:val="clear" w:color="auto" w:fill="F8F8F8" w:themeFill="background2"/>
          </w:tcPr>
          <w:p w14:paraId="7E7CA79A" w14:textId="1E42B715" w:rsidR="00DE04C7" w:rsidRPr="00A914AA" w:rsidRDefault="00DE04C7" w:rsidP="00A914AA">
            <w:pPr>
              <w:spacing w:after="240"/>
              <w:rPr>
                <w:rFonts w:ascii="Poppins SemiBold" w:hAnsi="Poppins SemiBold" w:cs="Poppins SemiBold"/>
              </w:rPr>
            </w:pPr>
            <w:r w:rsidRPr="00DE04C7">
              <w:rPr>
                <w:rFonts w:ascii="Poppins SemiBold" w:hAnsi="Poppins SemiBold" w:cs="Poppins SemiBold"/>
              </w:rPr>
              <w:lastRenderedPageBreak/>
              <w:t>1.4</w:t>
            </w:r>
          </w:p>
          <w:p w14:paraId="4D481458" w14:textId="147F7A2D" w:rsidR="00DE04C7" w:rsidRDefault="00DE04C7" w:rsidP="00DE04C7">
            <w:r w:rsidRPr="003A64FB">
              <w:t>Strategies for teaching</w:t>
            </w:r>
            <w:r>
              <w:t xml:space="preserve"> </w:t>
            </w:r>
            <w:r w:rsidRPr="003A64FB">
              <w:t>Aboriginal and Torres Strait</w:t>
            </w:r>
            <w:r>
              <w:t xml:space="preserve"> </w:t>
            </w:r>
            <w:r w:rsidRPr="003A64FB">
              <w:t>Islander learners</w:t>
            </w:r>
          </w:p>
        </w:tc>
        <w:tc>
          <w:tcPr>
            <w:tcW w:w="2480" w:type="dxa"/>
            <w:shd w:val="clear" w:color="auto" w:fill="F8F8F8" w:themeFill="background2"/>
          </w:tcPr>
          <w:p w14:paraId="61414437" w14:textId="0DE30489" w:rsidR="00DE04C7" w:rsidRDefault="00DE04C7" w:rsidP="00DE04C7">
            <w:r w:rsidRPr="002C534E">
              <w:t>Demonstrate broad knowledge and understanding of the impact of culture, cultural identity and linguistic background on the education of students from Aboriginal and Torres Strait Islander backgrounds.</w:t>
            </w:r>
          </w:p>
        </w:tc>
        <w:tc>
          <w:tcPr>
            <w:tcW w:w="2481" w:type="dxa"/>
            <w:shd w:val="clear" w:color="auto" w:fill="F8F8F8" w:themeFill="background2"/>
          </w:tcPr>
          <w:p w14:paraId="1FE2E06D" w14:textId="71E9F172" w:rsidR="00DE04C7" w:rsidRDefault="00DE04C7" w:rsidP="00DE04C7">
            <w:r w:rsidRPr="0027698D">
              <w:t xml:space="preserve">Design and implement effective teaching strategies that are responsive to the local community and cultural setting, linguistic background and histories of Aboriginal and Torres Strait Islander learners. </w:t>
            </w:r>
          </w:p>
        </w:tc>
        <w:tc>
          <w:tcPr>
            <w:tcW w:w="3574" w:type="dxa"/>
          </w:tcPr>
          <w:p w14:paraId="5DC88565" w14:textId="77777777" w:rsidR="00DE04C7" w:rsidRDefault="00DE04C7" w:rsidP="00DE04C7"/>
        </w:tc>
        <w:tc>
          <w:tcPr>
            <w:tcW w:w="3575" w:type="dxa"/>
          </w:tcPr>
          <w:p w14:paraId="70B25EB0" w14:textId="77777777" w:rsidR="00DE04C7" w:rsidRDefault="00DE04C7" w:rsidP="00DE04C7"/>
        </w:tc>
      </w:tr>
      <w:tr w:rsidR="00DE04C7" w14:paraId="17E973DD" w14:textId="77777777" w:rsidTr="005742DF">
        <w:trPr>
          <w:cantSplit/>
          <w:trHeight w:val="2608"/>
        </w:trPr>
        <w:tc>
          <w:tcPr>
            <w:tcW w:w="1838" w:type="dxa"/>
            <w:shd w:val="clear" w:color="auto" w:fill="F8F8F8" w:themeFill="background2"/>
          </w:tcPr>
          <w:p w14:paraId="66063DA8" w14:textId="77777777" w:rsidR="00DE04C7" w:rsidRPr="00DE04C7" w:rsidRDefault="00DE04C7" w:rsidP="00DE04C7">
            <w:pPr>
              <w:spacing w:after="240"/>
              <w:rPr>
                <w:rFonts w:ascii="Poppins SemiBold" w:hAnsi="Poppins SemiBold" w:cs="Poppins SemiBold"/>
              </w:rPr>
            </w:pPr>
            <w:r w:rsidRPr="00DE04C7">
              <w:rPr>
                <w:rFonts w:ascii="Poppins SemiBold" w:hAnsi="Poppins SemiBold" w:cs="Poppins SemiBold"/>
              </w:rPr>
              <w:t>1.5</w:t>
            </w:r>
          </w:p>
          <w:p w14:paraId="1A858DB2" w14:textId="1F66FE6E" w:rsidR="00DE04C7" w:rsidRDefault="00DE04C7" w:rsidP="00DE04C7">
            <w:r w:rsidRPr="003A64FB">
              <w:t>Differentiate teaching to</w:t>
            </w:r>
            <w:r>
              <w:t xml:space="preserve"> </w:t>
            </w:r>
            <w:r w:rsidRPr="003A64FB">
              <w:t>meet the specific learning</w:t>
            </w:r>
            <w:r>
              <w:t xml:space="preserve"> </w:t>
            </w:r>
            <w:r w:rsidRPr="003A64FB">
              <w:t>needs of learners across the</w:t>
            </w:r>
            <w:r>
              <w:t xml:space="preserve"> </w:t>
            </w:r>
            <w:r w:rsidRPr="003A64FB">
              <w:t>full range of abilities</w:t>
            </w:r>
          </w:p>
        </w:tc>
        <w:tc>
          <w:tcPr>
            <w:tcW w:w="2480" w:type="dxa"/>
            <w:shd w:val="clear" w:color="auto" w:fill="F8F8F8" w:themeFill="background2"/>
          </w:tcPr>
          <w:p w14:paraId="10999D90" w14:textId="5931A3B5" w:rsidR="00DE04C7" w:rsidRDefault="00DE04C7" w:rsidP="00DE04C7">
            <w:r w:rsidRPr="002C534E">
              <w:t>Demonstrate knowledge and understanding of strategies for differentiating teaching to meet the specific learning needs of students across the full range of abilities.</w:t>
            </w:r>
          </w:p>
        </w:tc>
        <w:tc>
          <w:tcPr>
            <w:tcW w:w="2481" w:type="dxa"/>
            <w:shd w:val="clear" w:color="auto" w:fill="F8F8F8" w:themeFill="background2"/>
          </w:tcPr>
          <w:p w14:paraId="703E641E" w14:textId="36E09548" w:rsidR="00DE04C7" w:rsidRDefault="00DE04C7" w:rsidP="00DE04C7">
            <w:r w:rsidRPr="0027698D">
              <w:t xml:space="preserve">Develop teaching activities that incorporate differentiated strategies to meet the specific learning needs of learners across the full range of abilities. </w:t>
            </w:r>
          </w:p>
        </w:tc>
        <w:tc>
          <w:tcPr>
            <w:tcW w:w="3574" w:type="dxa"/>
          </w:tcPr>
          <w:p w14:paraId="2493C5B1" w14:textId="77777777" w:rsidR="00DE04C7" w:rsidRDefault="00DE04C7" w:rsidP="00DE04C7"/>
        </w:tc>
        <w:tc>
          <w:tcPr>
            <w:tcW w:w="3575" w:type="dxa"/>
          </w:tcPr>
          <w:p w14:paraId="5413D544" w14:textId="77777777" w:rsidR="00DE04C7" w:rsidRDefault="00DE04C7" w:rsidP="00DE04C7"/>
        </w:tc>
      </w:tr>
      <w:tr w:rsidR="005742DF" w14:paraId="5D544ACB" w14:textId="77777777" w:rsidTr="005742DF">
        <w:trPr>
          <w:cantSplit/>
          <w:trHeight w:val="2608"/>
        </w:trPr>
        <w:tc>
          <w:tcPr>
            <w:tcW w:w="1838" w:type="dxa"/>
            <w:shd w:val="clear" w:color="auto" w:fill="F8F8F8" w:themeFill="background2"/>
          </w:tcPr>
          <w:p w14:paraId="58B40E72" w14:textId="77777777" w:rsidR="00DE04C7" w:rsidRPr="00DE04C7" w:rsidRDefault="00DE04C7" w:rsidP="00DE04C7">
            <w:pPr>
              <w:spacing w:after="240"/>
              <w:rPr>
                <w:rFonts w:ascii="Poppins SemiBold" w:hAnsi="Poppins SemiBold" w:cs="Poppins SemiBold"/>
              </w:rPr>
            </w:pPr>
            <w:r w:rsidRPr="00DE04C7">
              <w:rPr>
                <w:rFonts w:ascii="Poppins SemiBold" w:hAnsi="Poppins SemiBold" w:cs="Poppins SemiBold"/>
              </w:rPr>
              <w:t>1.6</w:t>
            </w:r>
          </w:p>
          <w:p w14:paraId="5D9FA403" w14:textId="7DB8F3FC" w:rsidR="00DE04C7" w:rsidRDefault="00DE04C7" w:rsidP="00DE04C7">
            <w:r w:rsidRPr="003A64FB">
              <w:t>Strategies to support full</w:t>
            </w:r>
            <w:r>
              <w:t xml:space="preserve"> </w:t>
            </w:r>
            <w:r w:rsidRPr="003A64FB">
              <w:t>participation of learners</w:t>
            </w:r>
            <w:r>
              <w:t xml:space="preserve"> </w:t>
            </w:r>
            <w:r w:rsidRPr="003A64FB">
              <w:t>with disability</w:t>
            </w:r>
          </w:p>
        </w:tc>
        <w:tc>
          <w:tcPr>
            <w:tcW w:w="2480" w:type="dxa"/>
            <w:shd w:val="clear" w:color="auto" w:fill="F8F8F8" w:themeFill="background2"/>
          </w:tcPr>
          <w:p w14:paraId="5063FC80" w14:textId="60622979" w:rsidR="00DE04C7" w:rsidRDefault="00DE04C7" w:rsidP="00DE04C7">
            <w:r w:rsidRPr="002C534E">
              <w:t>Demonstrate broad knowledge and understanding of legislative requirements and teaching strategies that support participation and learning of students with disability.</w:t>
            </w:r>
          </w:p>
        </w:tc>
        <w:tc>
          <w:tcPr>
            <w:tcW w:w="2481" w:type="dxa"/>
            <w:shd w:val="clear" w:color="auto" w:fill="F8F8F8" w:themeFill="background2"/>
          </w:tcPr>
          <w:p w14:paraId="26DAAC8B" w14:textId="60CBB02A" w:rsidR="00DE04C7" w:rsidRDefault="00DE04C7" w:rsidP="00DE04C7">
            <w:r w:rsidRPr="0027698D">
              <w:t>Design and implement teaching activities that support the participation and learning of learners with disability and address relevant policy and legislative requirements.</w:t>
            </w:r>
          </w:p>
        </w:tc>
        <w:tc>
          <w:tcPr>
            <w:tcW w:w="3574" w:type="dxa"/>
          </w:tcPr>
          <w:p w14:paraId="2E1A1582" w14:textId="77777777" w:rsidR="00DE04C7" w:rsidRDefault="00DE04C7" w:rsidP="00DE04C7"/>
        </w:tc>
        <w:tc>
          <w:tcPr>
            <w:tcW w:w="3575" w:type="dxa"/>
          </w:tcPr>
          <w:p w14:paraId="39B7DADE" w14:textId="77777777" w:rsidR="00DE04C7" w:rsidRDefault="00DE04C7" w:rsidP="00DE04C7"/>
        </w:tc>
      </w:tr>
    </w:tbl>
    <w:p w14:paraId="2E6E8281" w14:textId="77777777" w:rsidR="005F1697" w:rsidRDefault="005F1697">
      <w:pPr>
        <w:spacing w:after="160" w:line="259" w:lineRule="auto"/>
      </w:pPr>
      <w:r>
        <w:br w:type="page"/>
      </w:r>
    </w:p>
    <w:p w14:paraId="1B5F00E4" w14:textId="6C9AD88C" w:rsidR="00A914AA" w:rsidRDefault="00A914AA" w:rsidP="00A914AA">
      <w:pPr>
        <w:pStyle w:val="H4"/>
        <w:numPr>
          <w:ilvl w:val="0"/>
          <w:numId w:val="0"/>
        </w:numPr>
      </w:pPr>
      <w:r w:rsidRPr="007C483C">
        <w:lastRenderedPageBreak/>
        <w:t>S</w:t>
      </w:r>
      <w:r>
        <w:t>tandard 2</w:t>
      </w:r>
      <w:r w:rsidRPr="007C483C">
        <w:t xml:space="preserve">: </w:t>
      </w:r>
      <w:r w:rsidRPr="00A914AA">
        <w:t>Know the content and how to teach it</w:t>
      </w:r>
    </w:p>
    <w:tbl>
      <w:tblPr>
        <w:tblStyle w:val="VITtable"/>
        <w:tblW w:w="5000" w:type="pct"/>
        <w:tblLook w:val="0620" w:firstRow="1" w:lastRow="0" w:firstColumn="0" w:lastColumn="0" w:noHBand="1" w:noVBand="1"/>
      </w:tblPr>
      <w:tblGrid>
        <w:gridCol w:w="1836"/>
        <w:gridCol w:w="2480"/>
        <w:gridCol w:w="2480"/>
        <w:gridCol w:w="3576"/>
        <w:gridCol w:w="3576"/>
      </w:tblGrid>
      <w:tr w:rsidR="005742DF" w14:paraId="25532777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58" w:type="pct"/>
          </w:tcPr>
          <w:p w14:paraId="26B1F622" w14:textId="77777777" w:rsidR="00A914AA" w:rsidRDefault="00A914AA" w:rsidP="00A914AA">
            <w:pPr>
              <w:keepNext/>
            </w:pPr>
            <w:r w:rsidRPr="00603DCA">
              <w:t>Focus area</w:t>
            </w:r>
          </w:p>
        </w:tc>
        <w:tc>
          <w:tcPr>
            <w:tcW w:w="889" w:type="pct"/>
          </w:tcPr>
          <w:p w14:paraId="143C3EE3" w14:textId="77777777" w:rsidR="00A914AA" w:rsidRDefault="00A914AA" w:rsidP="00A914AA">
            <w:pPr>
              <w:keepNext/>
            </w:pPr>
            <w:r w:rsidRPr="00603DCA">
              <w:t>Descriptor - Graduate</w:t>
            </w:r>
          </w:p>
        </w:tc>
        <w:tc>
          <w:tcPr>
            <w:tcW w:w="889" w:type="pct"/>
          </w:tcPr>
          <w:p w14:paraId="66453758" w14:textId="77777777" w:rsidR="00A914AA" w:rsidRDefault="00A914AA" w:rsidP="00A914AA">
            <w:pPr>
              <w:keepNext/>
            </w:pPr>
            <w:r w:rsidRPr="00603DCA">
              <w:t>Descriptor - Proficient</w:t>
            </w:r>
          </w:p>
        </w:tc>
        <w:tc>
          <w:tcPr>
            <w:tcW w:w="1282" w:type="pct"/>
          </w:tcPr>
          <w:p w14:paraId="0869239B" w14:textId="77777777" w:rsidR="00A914AA" w:rsidRDefault="00A914AA" w:rsidP="00A914AA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1282" w:type="pct"/>
          </w:tcPr>
          <w:p w14:paraId="4487B5B8" w14:textId="77777777" w:rsidR="00A914AA" w:rsidRDefault="00A914AA" w:rsidP="00A914AA">
            <w:pPr>
              <w:keepNext/>
            </w:pPr>
            <w:r w:rsidRPr="00603DCA">
              <w:t>How could this be evidenced?</w:t>
            </w:r>
          </w:p>
        </w:tc>
      </w:tr>
      <w:tr w:rsidR="005742DF" w14:paraId="11CB0B65" w14:textId="77777777" w:rsidTr="005742DF">
        <w:trPr>
          <w:cantSplit/>
          <w:trHeight w:val="2268"/>
        </w:trPr>
        <w:tc>
          <w:tcPr>
            <w:tcW w:w="658" w:type="pct"/>
            <w:shd w:val="clear" w:color="auto" w:fill="F8F8F8" w:themeFill="background2"/>
          </w:tcPr>
          <w:p w14:paraId="021DCEFC" w14:textId="32B7C29D" w:rsidR="00A914AA" w:rsidRPr="00DE04C7" w:rsidRDefault="00A914AA" w:rsidP="00A914AA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2</w:t>
            </w:r>
            <w:r w:rsidRPr="00DE04C7">
              <w:rPr>
                <w:rFonts w:ascii="Poppins SemiBold" w:hAnsi="Poppins SemiBold" w:cs="Poppins SemiBold"/>
              </w:rPr>
              <w:t>.1</w:t>
            </w:r>
          </w:p>
          <w:p w14:paraId="4C9A495A" w14:textId="688A7769" w:rsidR="00A914AA" w:rsidRDefault="00A914AA" w:rsidP="00A914AA">
            <w:r w:rsidRPr="00A914AA">
              <w:t>Content and teaching strategies of the teaching area</w:t>
            </w:r>
          </w:p>
        </w:tc>
        <w:tc>
          <w:tcPr>
            <w:tcW w:w="889" w:type="pct"/>
            <w:shd w:val="clear" w:color="auto" w:fill="F8F8F8" w:themeFill="background2"/>
          </w:tcPr>
          <w:p w14:paraId="55FCD731" w14:textId="2D3A9A1D" w:rsidR="00A914AA" w:rsidRDefault="00A914AA" w:rsidP="00A914AA">
            <w:r w:rsidRPr="00107CAF">
              <w:t>Demonstrate knowledge and understanding of the concepts, substance and structure of the content and teaching strategies of the teaching area.</w:t>
            </w:r>
          </w:p>
        </w:tc>
        <w:tc>
          <w:tcPr>
            <w:tcW w:w="889" w:type="pct"/>
            <w:shd w:val="clear" w:color="auto" w:fill="F8F8F8" w:themeFill="background2"/>
          </w:tcPr>
          <w:p w14:paraId="5FD846F2" w14:textId="646EAEC9" w:rsidR="00A914AA" w:rsidRDefault="00A914AA" w:rsidP="00A914AA">
            <w:r w:rsidRPr="00682126">
              <w:t>Apply knowledge of the content and teaching strategies of the teaching area to develop engaging teaching activities.</w:t>
            </w:r>
          </w:p>
        </w:tc>
        <w:tc>
          <w:tcPr>
            <w:tcW w:w="1282" w:type="pct"/>
          </w:tcPr>
          <w:p w14:paraId="07268B15" w14:textId="77777777" w:rsidR="00A914AA" w:rsidRDefault="00A914AA" w:rsidP="00A914AA"/>
        </w:tc>
        <w:tc>
          <w:tcPr>
            <w:tcW w:w="1282" w:type="pct"/>
          </w:tcPr>
          <w:p w14:paraId="6CB25DF2" w14:textId="77777777" w:rsidR="00A914AA" w:rsidRDefault="00A914AA" w:rsidP="00A914AA"/>
        </w:tc>
      </w:tr>
      <w:tr w:rsidR="005742DF" w14:paraId="173BF9CA" w14:textId="77777777" w:rsidTr="005742DF">
        <w:trPr>
          <w:cantSplit/>
          <w:trHeight w:val="2268"/>
        </w:trPr>
        <w:tc>
          <w:tcPr>
            <w:tcW w:w="658" w:type="pct"/>
            <w:shd w:val="clear" w:color="auto" w:fill="F8F8F8" w:themeFill="background2"/>
          </w:tcPr>
          <w:p w14:paraId="3580EC8C" w14:textId="1FFC8B79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2.</w:t>
            </w:r>
            <w:r w:rsidRPr="00DE04C7">
              <w:rPr>
                <w:rFonts w:ascii="Poppins SemiBold" w:hAnsi="Poppins SemiBold" w:cs="Poppins SemiBold"/>
              </w:rPr>
              <w:t>2</w:t>
            </w:r>
          </w:p>
          <w:p w14:paraId="2DFF7BF2" w14:textId="6CD73CE1" w:rsidR="00A914AA" w:rsidRDefault="00A914AA" w:rsidP="00A914AA">
            <w:r w:rsidRPr="00A914AA">
              <w:t>Content selection and organisation</w:t>
            </w:r>
          </w:p>
        </w:tc>
        <w:tc>
          <w:tcPr>
            <w:tcW w:w="889" w:type="pct"/>
            <w:shd w:val="clear" w:color="auto" w:fill="F8F8F8" w:themeFill="background2"/>
          </w:tcPr>
          <w:p w14:paraId="3D42B886" w14:textId="3C371983" w:rsidR="00A914AA" w:rsidRDefault="00A914AA" w:rsidP="00A914AA">
            <w:r w:rsidRPr="00107CAF">
              <w:t>Organise content into an effective learning and teaching sequence.</w:t>
            </w:r>
          </w:p>
        </w:tc>
        <w:tc>
          <w:tcPr>
            <w:tcW w:w="889" w:type="pct"/>
            <w:shd w:val="clear" w:color="auto" w:fill="F8F8F8" w:themeFill="background2"/>
          </w:tcPr>
          <w:p w14:paraId="43ADBCB4" w14:textId="053437DB" w:rsidR="00A914AA" w:rsidRDefault="00A914AA" w:rsidP="00A914AA">
            <w:r w:rsidRPr="00682126">
              <w:t>Organise content into coherent, well-sequenced learning and teaching programs.</w:t>
            </w:r>
          </w:p>
        </w:tc>
        <w:tc>
          <w:tcPr>
            <w:tcW w:w="1282" w:type="pct"/>
          </w:tcPr>
          <w:p w14:paraId="7B2D1EED" w14:textId="77777777" w:rsidR="00A914AA" w:rsidRDefault="00A914AA" w:rsidP="00A914AA"/>
        </w:tc>
        <w:tc>
          <w:tcPr>
            <w:tcW w:w="1282" w:type="pct"/>
          </w:tcPr>
          <w:p w14:paraId="0D086CA0" w14:textId="77777777" w:rsidR="00A914AA" w:rsidRDefault="00A914AA" w:rsidP="00A914AA"/>
        </w:tc>
      </w:tr>
      <w:tr w:rsidR="005742DF" w14:paraId="11CB9BCD" w14:textId="77777777" w:rsidTr="005742DF">
        <w:trPr>
          <w:cantSplit/>
          <w:trHeight w:val="2268"/>
        </w:trPr>
        <w:tc>
          <w:tcPr>
            <w:tcW w:w="658" w:type="pct"/>
            <w:shd w:val="clear" w:color="auto" w:fill="F8F8F8" w:themeFill="background2"/>
          </w:tcPr>
          <w:p w14:paraId="72EA6EAE" w14:textId="4F9763D2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2</w:t>
            </w:r>
            <w:r w:rsidRPr="00DE04C7">
              <w:rPr>
                <w:rFonts w:ascii="Poppins SemiBold" w:hAnsi="Poppins SemiBold" w:cs="Poppins SemiBold"/>
              </w:rPr>
              <w:t>.3</w:t>
            </w:r>
          </w:p>
          <w:p w14:paraId="26A5012C" w14:textId="248399DF" w:rsidR="00A914AA" w:rsidRDefault="00A914AA" w:rsidP="00A914AA">
            <w:r w:rsidRPr="00A914AA">
              <w:t xml:space="preserve">Curriculum, assessment and reporting  </w:t>
            </w:r>
          </w:p>
        </w:tc>
        <w:tc>
          <w:tcPr>
            <w:tcW w:w="889" w:type="pct"/>
            <w:shd w:val="clear" w:color="auto" w:fill="F8F8F8" w:themeFill="background2"/>
          </w:tcPr>
          <w:p w14:paraId="232AC77C" w14:textId="28DA7B4D" w:rsidR="00A914AA" w:rsidRDefault="00A914AA" w:rsidP="00A914AA">
            <w:r w:rsidRPr="00107CAF">
              <w:t>Use curriculum, assessment and reporting knowledge to design learning sequences and lesson plans.</w:t>
            </w:r>
          </w:p>
        </w:tc>
        <w:tc>
          <w:tcPr>
            <w:tcW w:w="889" w:type="pct"/>
            <w:shd w:val="clear" w:color="auto" w:fill="F8F8F8" w:themeFill="background2"/>
          </w:tcPr>
          <w:p w14:paraId="3B339300" w14:textId="3F4F7013" w:rsidR="00A914AA" w:rsidRDefault="00A914AA" w:rsidP="00A914AA">
            <w:r w:rsidRPr="00682126">
              <w:t>Design and implement learning and teaching programs using knowledge of curriculum, assessment and reporting requirements.</w:t>
            </w:r>
          </w:p>
        </w:tc>
        <w:tc>
          <w:tcPr>
            <w:tcW w:w="1282" w:type="pct"/>
          </w:tcPr>
          <w:p w14:paraId="449B2E42" w14:textId="77777777" w:rsidR="00A914AA" w:rsidRDefault="00A914AA" w:rsidP="00A914AA"/>
        </w:tc>
        <w:tc>
          <w:tcPr>
            <w:tcW w:w="1282" w:type="pct"/>
          </w:tcPr>
          <w:p w14:paraId="104A69DA" w14:textId="77777777" w:rsidR="00A914AA" w:rsidRDefault="00A914AA" w:rsidP="00A914AA"/>
        </w:tc>
      </w:tr>
      <w:tr w:rsidR="005742DF" w14:paraId="19130EB4" w14:textId="77777777" w:rsidTr="005742DF">
        <w:trPr>
          <w:cantSplit/>
          <w:trHeight w:val="2665"/>
        </w:trPr>
        <w:tc>
          <w:tcPr>
            <w:tcW w:w="658" w:type="pct"/>
            <w:shd w:val="clear" w:color="auto" w:fill="F8F8F8" w:themeFill="background2"/>
          </w:tcPr>
          <w:p w14:paraId="4B24C583" w14:textId="2E9E7967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lastRenderedPageBreak/>
              <w:t>2</w:t>
            </w:r>
            <w:r w:rsidRPr="00DE04C7">
              <w:rPr>
                <w:rFonts w:ascii="Poppins SemiBold" w:hAnsi="Poppins SemiBold" w:cs="Poppins SemiBold"/>
              </w:rPr>
              <w:t>.4</w:t>
            </w:r>
          </w:p>
          <w:p w14:paraId="6AC60F3F" w14:textId="5B6DCC47" w:rsidR="00A914AA" w:rsidRDefault="00A914AA" w:rsidP="00A914AA">
            <w:r w:rsidRPr="00A914AA">
              <w:t>Understand and respect Aboriginal and Torres Strait Islander people to promote reconciliation between Indigenous and non-Indigenous Australians</w:t>
            </w:r>
          </w:p>
        </w:tc>
        <w:tc>
          <w:tcPr>
            <w:tcW w:w="889" w:type="pct"/>
            <w:shd w:val="clear" w:color="auto" w:fill="F8F8F8" w:themeFill="background2"/>
          </w:tcPr>
          <w:p w14:paraId="4B43E6F0" w14:textId="60B9021A" w:rsidR="00A914AA" w:rsidRDefault="00A914AA" w:rsidP="00A914AA">
            <w:r w:rsidRPr="00107CAF">
              <w:t>Demonstrate broad knowledge of, understanding of and respect for Aboriginal and Torres Strait Islander histories, cultures and languages.</w:t>
            </w:r>
          </w:p>
        </w:tc>
        <w:tc>
          <w:tcPr>
            <w:tcW w:w="889" w:type="pct"/>
            <w:shd w:val="clear" w:color="auto" w:fill="F8F8F8" w:themeFill="background2"/>
          </w:tcPr>
          <w:p w14:paraId="06FF5331" w14:textId="658B667C" w:rsidR="00A914AA" w:rsidRDefault="00A914AA" w:rsidP="00A914AA">
            <w:r w:rsidRPr="00682126">
              <w:t>Provide opportunities for learners to develop understanding of and respect for Aboriginal and Torres Strait Islander histories, cultures and languages.</w:t>
            </w:r>
          </w:p>
        </w:tc>
        <w:tc>
          <w:tcPr>
            <w:tcW w:w="1282" w:type="pct"/>
          </w:tcPr>
          <w:p w14:paraId="0C2735A7" w14:textId="77777777" w:rsidR="00A914AA" w:rsidRDefault="00A914AA" w:rsidP="00A914AA"/>
        </w:tc>
        <w:tc>
          <w:tcPr>
            <w:tcW w:w="1282" w:type="pct"/>
          </w:tcPr>
          <w:p w14:paraId="5741F9A5" w14:textId="77777777" w:rsidR="00A914AA" w:rsidRDefault="00A914AA" w:rsidP="00A914AA"/>
        </w:tc>
      </w:tr>
      <w:tr w:rsidR="005742DF" w14:paraId="5E0BFABC" w14:textId="77777777" w:rsidTr="005742DF">
        <w:trPr>
          <w:cantSplit/>
          <w:trHeight w:val="2665"/>
        </w:trPr>
        <w:tc>
          <w:tcPr>
            <w:tcW w:w="658" w:type="pct"/>
            <w:shd w:val="clear" w:color="auto" w:fill="F8F8F8" w:themeFill="background2"/>
          </w:tcPr>
          <w:p w14:paraId="0B27C81D" w14:textId="0401692D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2</w:t>
            </w:r>
            <w:r w:rsidRPr="00DE04C7">
              <w:rPr>
                <w:rFonts w:ascii="Poppins SemiBold" w:hAnsi="Poppins SemiBold" w:cs="Poppins SemiBold"/>
              </w:rPr>
              <w:t>.5</w:t>
            </w:r>
          </w:p>
          <w:p w14:paraId="1034C745" w14:textId="4D05EC50" w:rsidR="00A914AA" w:rsidRDefault="00A914AA" w:rsidP="00A914AA">
            <w:r w:rsidRPr="00A914AA">
              <w:t>Literacy and numeracy strategies</w:t>
            </w:r>
          </w:p>
        </w:tc>
        <w:tc>
          <w:tcPr>
            <w:tcW w:w="889" w:type="pct"/>
            <w:shd w:val="clear" w:color="auto" w:fill="F8F8F8" w:themeFill="background2"/>
          </w:tcPr>
          <w:p w14:paraId="53CD6786" w14:textId="34928413" w:rsidR="00A914AA" w:rsidRDefault="00A914AA" w:rsidP="00A914AA">
            <w:r w:rsidRPr="00107CAF">
              <w:t>Know and understand literacy and numeracy teaching strategies and their application in teaching areas.</w:t>
            </w:r>
          </w:p>
        </w:tc>
        <w:tc>
          <w:tcPr>
            <w:tcW w:w="889" w:type="pct"/>
            <w:shd w:val="clear" w:color="auto" w:fill="F8F8F8" w:themeFill="background2"/>
          </w:tcPr>
          <w:p w14:paraId="0A096822" w14:textId="2FE79E3B" w:rsidR="00A914AA" w:rsidRDefault="00A914AA" w:rsidP="00A914AA">
            <w:r w:rsidRPr="00682126">
              <w:t>Apply knowledge and understanding of effective teaching strategies to support learners’ literacy and numeracy achievement.</w:t>
            </w:r>
          </w:p>
        </w:tc>
        <w:tc>
          <w:tcPr>
            <w:tcW w:w="1282" w:type="pct"/>
          </w:tcPr>
          <w:p w14:paraId="25EC9BC6" w14:textId="77777777" w:rsidR="00A914AA" w:rsidRDefault="00A914AA" w:rsidP="00A914AA"/>
        </w:tc>
        <w:tc>
          <w:tcPr>
            <w:tcW w:w="1282" w:type="pct"/>
          </w:tcPr>
          <w:p w14:paraId="0120AFFC" w14:textId="77777777" w:rsidR="00A914AA" w:rsidRDefault="00A914AA" w:rsidP="00A914AA"/>
        </w:tc>
      </w:tr>
      <w:tr w:rsidR="005742DF" w14:paraId="37B032BC" w14:textId="77777777" w:rsidTr="005742DF">
        <w:trPr>
          <w:cantSplit/>
          <w:trHeight w:val="2665"/>
        </w:trPr>
        <w:tc>
          <w:tcPr>
            <w:tcW w:w="658" w:type="pct"/>
            <w:shd w:val="clear" w:color="auto" w:fill="F8F8F8" w:themeFill="background2"/>
          </w:tcPr>
          <w:p w14:paraId="0C9EF43D" w14:textId="597DBB84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2</w:t>
            </w:r>
            <w:r w:rsidRPr="00DE04C7">
              <w:rPr>
                <w:rFonts w:ascii="Poppins SemiBold" w:hAnsi="Poppins SemiBold" w:cs="Poppins SemiBold"/>
              </w:rPr>
              <w:t>.6</w:t>
            </w:r>
          </w:p>
          <w:p w14:paraId="490C835A" w14:textId="5E79AEA6" w:rsidR="00A914AA" w:rsidRDefault="00A914AA" w:rsidP="00A914AA">
            <w:r w:rsidRPr="00A914AA">
              <w:t>Information and Communication Technology (ICT)</w:t>
            </w:r>
          </w:p>
        </w:tc>
        <w:tc>
          <w:tcPr>
            <w:tcW w:w="889" w:type="pct"/>
            <w:shd w:val="clear" w:color="auto" w:fill="F8F8F8" w:themeFill="background2"/>
          </w:tcPr>
          <w:p w14:paraId="00180092" w14:textId="73E1A491" w:rsidR="00A914AA" w:rsidRDefault="00A914AA" w:rsidP="00A914AA">
            <w:r w:rsidRPr="00107CAF">
              <w:t>Implement teaching strategies for using ICT to expand curriculum learning opportunities for students.</w:t>
            </w:r>
          </w:p>
        </w:tc>
        <w:tc>
          <w:tcPr>
            <w:tcW w:w="889" w:type="pct"/>
            <w:shd w:val="clear" w:color="auto" w:fill="F8F8F8" w:themeFill="background2"/>
          </w:tcPr>
          <w:p w14:paraId="33DA9198" w14:textId="63AE0896" w:rsidR="00A914AA" w:rsidRDefault="00A914AA" w:rsidP="00A914AA">
            <w:r w:rsidRPr="00682126">
              <w:t>Use effective teaching strategies to integrate ICT into learning and teaching programs to make selected content relevant and meaningful.</w:t>
            </w:r>
          </w:p>
        </w:tc>
        <w:tc>
          <w:tcPr>
            <w:tcW w:w="1282" w:type="pct"/>
          </w:tcPr>
          <w:p w14:paraId="631042AB" w14:textId="77777777" w:rsidR="00A914AA" w:rsidRDefault="00A914AA" w:rsidP="00A914AA"/>
        </w:tc>
        <w:tc>
          <w:tcPr>
            <w:tcW w:w="1282" w:type="pct"/>
          </w:tcPr>
          <w:p w14:paraId="01DA886B" w14:textId="77777777" w:rsidR="00A914AA" w:rsidRDefault="00A914AA" w:rsidP="00A914AA"/>
        </w:tc>
      </w:tr>
    </w:tbl>
    <w:p w14:paraId="36F36805" w14:textId="77777777" w:rsidR="005F1697" w:rsidRDefault="005F1697">
      <w:pPr>
        <w:spacing w:after="160" w:line="259" w:lineRule="auto"/>
      </w:pPr>
      <w:r>
        <w:br w:type="page"/>
      </w:r>
    </w:p>
    <w:p w14:paraId="0D506763" w14:textId="4936AE65" w:rsidR="00A914AA" w:rsidRDefault="00A914AA" w:rsidP="00A914AA">
      <w:pPr>
        <w:pStyle w:val="H4"/>
        <w:numPr>
          <w:ilvl w:val="0"/>
          <w:numId w:val="0"/>
        </w:numPr>
      </w:pPr>
      <w:r w:rsidRPr="007C483C">
        <w:lastRenderedPageBreak/>
        <w:t>S</w:t>
      </w:r>
      <w:r>
        <w:t>tandard 3</w:t>
      </w:r>
      <w:r w:rsidRPr="007C483C">
        <w:t xml:space="preserve">: </w:t>
      </w:r>
      <w:r w:rsidRPr="00A914AA">
        <w:t>Plan for and implement effective teaching and learning</w:t>
      </w:r>
    </w:p>
    <w:tbl>
      <w:tblPr>
        <w:tblStyle w:val="VITtable"/>
        <w:tblW w:w="0" w:type="auto"/>
        <w:tblLook w:val="0620" w:firstRow="1" w:lastRow="0" w:firstColumn="0" w:lastColumn="0" w:noHBand="1" w:noVBand="1"/>
      </w:tblPr>
      <w:tblGrid>
        <w:gridCol w:w="1837"/>
        <w:gridCol w:w="2477"/>
        <w:gridCol w:w="2477"/>
        <w:gridCol w:w="3577"/>
        <w:gridCol w:w="3577"/>
      </w:tblGrid>
      <w:tr w:rsidR="00A914AA" w14:paraId="5AC8542B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7" w:type="dxa"/>
          </w:tcPr>
          <w:p w14:paraId="609B08D2" w14:textId="77777777" w:rsidR="00A914AA" w:rsidRDefault="00A914AA" w:rsidP="00630C3B">
            <w:pPr>
              <w:keepNext/>
            </w:pPr>
            <w:r w:rsidRPr="00603DCA">
              <w:t>Focus area</w:t>
            </w:r>
          </w:p>
        </w:tc>
        <w:tc>
          <w:tcPr>
            <w:tcW w:w="2477" w:type="dxa"/>
          </w:tcPr>
          <w:p w14:paraId="36AE418C" w14:textId="77777777" w:rsidR="00A914AA" w:rsidRDefault="00A914AA" w:rsidP="00630C3B">
            <w:pPr>
              <w:keepNext/>
            </w:pPr>
            <w:r w:rsidRPr="00603DCA">
              <w:t>Descriptor - Graduate</w:t>
            </w:r>
          </w:p>
        </w:tc>
        <w:tc>
          <w:tcPr>
            <w:tcW w:w="2477" w:type="dxa"/>
          </w:tcPr>
          <w:p w14:paraId="561568DB" w14:textId="77777777" w:rsidR="00A914AA" w:rsidRDefault="00A914AA" w:rsidP="00630C3B">
            <w:pPr>
              <w:keepNext/>
            </w:pPr>
            <w:r w:rsidRPr="00603DCA">
              <w:t>Descriptor - Proficient</w:t>
            </w:r>
          </w:p>
        </w:tc>
        <w:tc>
          <w:tcPr>
            <w:tcW w:w="3577" w:type="dxa"/>
          </w:tcPr>
          <w:p w14:paraId="0E6480F7" w14:textId="77777777" w:rsidR="00A914AA" w:rsidRDefault="00A914AA" w:rsidP="00630C3B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3577" w:type="dxa"/>
          </w:tcPr>
          <w:p w14:paraId="40B42A52" w14:textId="77777777" w:rsidR="00A914AA" w:rsidRDefault="00A914AA" w:rsidP="00630C3B">
            <w:pPr>
              <w:keepNext/>
            </w:pPr>
            <w:r w:rsidRPr="00603DCA">
              <w:t>How could this be evidenced?</w:t>
            </w:r>
          </w:p>
        </w:tc>
      </w:tr>
      <w:tr w:rsidR="00A914AA" w14:paraId="4888832E" w14:textId="77777777" w:rsidTr="005742DF">
        <w:trPr>
          <w:cantSplit/>
          <w:trHeight w:val="1757"/>
        </w:trPr>
        <w:tc>
          <w:tcPr>
            <w:tcW w:w="1837" w:type="dxa"/>
            <w:shd w:val="clear" w:color="auto" w:fill="F8F8F8" w:themeFill="background2"/>
          </w:tcPr>
          <w:p w14:paraId="5251E14B" w14:textId="770DB164" w:rsidR="00A914AA" w:rsidRPr="00DE04C7" w:rsidRDefault="00A914AA" w:rsidP="00A914AA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3</w:t>
            </w:r>
            <w:r w:rsidRPr="00DE04C7">
              <w:rPr>
                <w:rFonts w:ascii="Poppins SemiBold" w:hAnsi="Poppins SemiBold" w:cs="Poppins SemiBold"/>
              </w:rPr>
              <w:t>.1</w:t>
            </w:r>
          </w:p>
          <w:p w14:paraId="2A3CD4C3" w14:textId="72D8FD3B" w:rsidR="00A914AA" w:rsidRDefault="00A914AA" w:rsidP="00A914AA">
            <w:r w:rsidRPr="00A914AA">
              <w:t>Establish challenging learning goals</w:t>
            </w:r>
          </w:p>
        </w:tc>
        <w:tc>
          <w:tcPr>
            <w:tcW w:w="2477" w:type="dxa"/>
            <w:shd w:val="clear" w:color="auto" w:fill="F8F8F8" w:themeFill="background2"/>
          </w:tcPr>
          <w:p w14:paraId="7ABB007F" w14:textId="1E51C343" w:rsidR="00A914AA" w:rsidRDefault="00A914AA" w:rsidP="00A914AA">
            <w:r w:rsidRPr="00B50A22">
              <w:t>Set learning goals that provide achievable challenges for students of varying abilities and characteristics.</w:t>
            </w:r>
          </w:p>
        </w:tc>
        <w:tc>
          <w:tcPr>
            <w:tcW w:w="2477" w:type="dxa"/>
            <w:shd w:val="clear" w:color="auto" w:fill="F8F8F8" w:themeFill="background2"/>
          </w:tcPr>
          <w:p w14:paraId="730F0929" w14:textId="7BD3BA04" w:rsidR="00A914AA" w:rsidRDefault="00A914AA" w:rsidP="00A914AA">
            <w:r w:rsidRPr="00B50A22">
              <w:t>Set explicit, challenging and achievable learning goals for all learners.</w:t>
            </w:r>
          </w:p>
        </w:tc>
        <w:tc>
          <w:tcPr>
            <w:tcW w:w="3577" w:type="dxa"/>
          </w:tcPr>
          <w:p w14:paraId="22DF6202" w14:textId="77777777" w:rsidR="00A914AA" w:rsidRDefault="00A914AA" w:rsidP="00A914AA"/>
        </w:tc>
        <w:tc>
          <w:tcPr>
            <w:tcW w:w="3577" w:type="dxa"/>
          </w:tcPr>
          <w:p w14:paraId="6EBFA0CB" w14:textId="77777777" w:rsidR="00A914AA" w:rsidRDefault="00A914AA" w:rsidP="00A914AA"/>
        </w:tc>
      </w:tr>
      <w:tr w:rsidR="005742DF" w14:paraId="7CD31DA4" w14:textId="77777777" w:rsidTr="005742DF">
        <w:trPr>
          <w:cantSplit/>
          <w:trHeight w:val="1757"/>
        </w:trPr>
        <w:tc>
          <w:tcPr>
            <w:tcW w:w="1837" w:type="dxa"/>
            <w:shd w:val="clear" w:color="auto" w:fill="F8F8F8" w:themeFill="background2"/>
          </w:tcPr>
          <w:p w14:paraId="381D6A3B" w14:textId="63BA2921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3.2</w:t>
            </w:r>
          </w:p>
          <w:p w14:paraId="5B813033" w14:textId="475F415D" w:rsidR="00A914AA" w:rsidRDefault="00A914AA" w:rsidP="00A914AA">
            <w:r w:rsidRPr="00A914AA">
              <w:t>Plan, structure and sequence learning programs</w:t>
            </w:r>
          </w:p>
        </w:tc>
        <w:tc>
          <w:tcPr>
            <w:tcW w:w="2477" w:type="dxa"/>
            <w:shd w:val="clear" w:color="auto" w:fill="F8F8F8" w:themeFill="background2"/>
          </w:tcPr>
          <w:p w14:paraId="0622FB68" w14:textId="41AF511F" w:rsidR="00A914AA" w:rsidRDefault="00A914AA" w:rsidP="00A914AA">
            <w:r w:rsidRPr="00B50A22">
              <w:t>Plan lesson sequences using knowledge of student learning, content and effective teaching strategies.</w:t>
            </w:r>
          </w:p>
        </w:tc>
        <w:tc>
          <w:tcPr>
            <w:tcW w:w="2477" w:type="dxa"/>
            <w:shd w:val="clear" w:color="auto" w:fill="F8F8F8" w:themeFill="background2"/>
          </w:tcPr>
          <w:p w14:paraId="07138752" w14:textId="7BC77B72" w:rsidR="00A914AA" w:rsidRDefault="00A914AA" w:rsidP="00A914AA">
            <w:r w:rsidRPr="00B50A22">
              <w:t>Plan and implement well-structured learning and teaching programs or sequences that engage learners and promote learning.</w:t>
            </w:r>
          </w:p>
        </w:tc>
        <w:tc>
          <w:tcPr>
            <w:tcW w:w="3577" w:type="dxa"/>
          </w:tcPr>
          <w:p w14:paraId="133B13A8" w14:textId="77777777" w:rsidR="00A914AA" w:rsidRDefault="00A914AA" w:rsidP="00A914AA"/>
        </w:tc>
        <w:tc>
          <w:tcPr>
            <w:tcW w:w="3577" w:type="dxa"/>
          </w:tcPr>
          <w:p w14:paraId="5C6DD6B7" w14:textId="77777777" w:rsidR="00A914AA" w:rsidRDefault="00A914AA" w:rsidP="00A914AA"/>
        </w:tc>
      </w:tr>
      <w:tr w:rsidR="00A914AA" w14:paraId="1B472625" w14:textId="77777777" w:rsidTr="005742DF">
        <w:trPr>
          <w:cantSplit/>
          <w:trHeight w:val="1757"/>
        </w:trPr>
        <w:tc>
          <w:tcPr>
            <w:tcW w:w="1837" w:type="dxa"/>
            <w:shd w:val="clear" w:color="auto" w:fill="F8F8F8" w:themeFill="background2"/>
          </w:tcPr>
          <w:p w14:paraId="4A2523C0" w14:textId="0F21D490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3</w:t>
            </w:r>
            <w:r w:rsidRPr="00DE04C7">
              <w:rPr>
                <w:rFonts w:ascii="Poppins SemiBold" w:hAnsi="Poppins SemiBold" w:cs="Poppins SemiBold"/>
              </w:rPr>
              <w:t>.3</w:t>
            </w:r>
          </w:p>
          <w:p w14:paraId="0DD94A4E" w14:textId="7043947C" w:rsidR="00A914AA" w:rsidRDefault="00A914AA" w:rsidP="00A914AA">
            <w:r w:rsidRPr="00A914AA">
              <w:t>Use teaching strategies</w:t>
            </w:r>
          </w:p>
        </w:tc>
        <w:tc>
          <w:tcPr>
            <w:tcW w:w="2477" w:type="dxa"/>
            <w:shd w:val="clear" w:color="auto" w:fill="F8F8F8" w:themeFill="background2"/>
          </w:tcPr>
          <w:p w14:paraId="640445BC" w14:textId="28875D29" w:rsidR="00A914AA" w:rsidRDefault="00A914AA" w:rsidP="00A914AA">
            <w:r w:rsidRPr="00B50A22">
              <w:t>Include a range of teaching strategies.</w:t>
            </w:r>
          </w:p>
        </w:tc>
        <w:tc>
          <w:tcPr>
            <w:tcW w:w="2477" w:type="dxa"/>
            <w:shd w:val="clear" w:color="auto" w:fill="F8F8F8" w:themeFill="background2"/>
          </w:tcPr>
          <w:p w14:paraId="12F42E5E" w14:textId="672D2F0C" w:rsidR="00A914AA" w:rsidRDefault="00A914AA" w:rsidP="00A914AA">
            <w:r w:rsidRPr="00B50A22">
              <w:t>Select and use relevant teaching strategies to develop knowledge, skills, problem solving and critical and creative thinking.</w:t>
            </w:r>
          </w:p>
        </w:tc>
        <w:tc>
          <w:tcPr>
            <w:tcW w:w="3577" w:type="dxa"/>
          </w:tcPr>
          <w:p w14:paraId="3CA3834C" w14:textId="77777777" w:rsidR="00A914AA" w:rsidRDefault="00A914AA" w:rsidP="00A914AA"/>
        </w:tc>
        <w:tc>
          <w:tcPr>
            <w:tcW w:w="3577" w:type="dxa"/>
          </w:tcPr>
          <w:p w14:paraId="67F0C875" w14:textId="77777777" w:rsidR="00A914AA" w:rsidRDefault="00A914AA" w:rsidP="00A914AA"/>
        </w:tc>
      </w:tr>
      <w:tr w:rsidR="005742DF" w14:paraId="11F9194D" w14:textId="77777777" w:rsidTr="005742DF">
        <w:trPr>
          <w:cantSplit/>
          <w:trHeight w:val="1757"/>
        </w:trPr>
        <w:tc>
          <w:tcPr>
            <w:tcW w:w="1837" w:type="dxa"/>
            <w:shd w:val="clear" w:color="auto" w:fill="F8F8F8" w:themeFill="background2"/>
          </w:tcPr>
          <w:p w14:paraId="138F13AA" w14:textId="145BF4A3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3</w:t>
            </w:r>
            <w:r w:rsidRPr="00DE04C7">
              <w:rPr>
                <w:rFonts w:ascii="Poppins SemiBold" w:hAnsi="Poppins SemiBold" w:cs="Poppins SemiBold"/>
              </w:rPr>
              <w:t>.4</w:t>
            </w:r>
          </w:p>
          <w:p w14:paraId="72F21967" w14:textId="172D9BD9" w:rsidR="00A914AA" w:rsidRDefault="00A914AA" w:rsidP="00A914AA">
            <w:r w:rsidRPr="00A914AA">
              <w:t>Select and use resources</w:t>
            </w:r>
          </w:p>
        </w:tc>
        <w:tc>
          <w:tcPr>
            <w:tcW w:w="2477" w:type="dxa"/>
            <w:shd w:val="clear" w:color="auto" w:fill="F8F8F8" w:themeFill="background2"/>
          </w:tcPr>
          <w:p w14:paraId="4CC56A8B" w14:textId="0B71289E" w:rsidR="00A914AA" w:rsidRDefault="00A914AA" w:rsidP="00A914AA">
            <w:r w:rsidRPr="00B50A22">
              <w:t>Demonstrate knowledge of a range of resources, including ICT, that engage students in their learning.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4C954683" w14:textId="3B19F5A7" w:rsidR="00A914AA" w:rsidRDefault="00A914AA" w:rsidP="00A914AA">
            <w:r w:rsidRPr="00B50A22">
              <w:t>Select and / or create and use a range of resources, including ICT, to engage learners in their learning.</w:t>
            </w:r>
          </w:p>
        </w:tc>
        <w:tc>
          <w:tcPr>
            <w:tcW w:w="3577" w:type="dxa"/>
          </w:tcPr>
          <w:p w14:paraId="15BEFEA3" w14:textId="77777777" w:rsidR="00A914AA" w:rsidRDefault="00A914AA" w:rsidP="00A914AA"/>
        </w:tc>
        <w:tc>
          <w:tcPr>
            <w:tcW w:w="3577" w:type="dxa"/>
          </w:tcPr>
          <w:p w14:paraId="5B3B6E08" w14:textId="77777777" w:rsidR="00A914AA" w:rsidRDefault="00A914AA" w:rsidP="00A914AA"/>
        </w:tc>
      </w:tr>
      <w:tr w:rsidR="00A914AA" w14:paraId="6324A9ED" w14:textId="77777777" w:rsidTr="005742DF">
        <w:trPr>
          <w:cantSplit/>
          <w:trHeight w:val="2608"/>
        </w:trPr>
        <w:tc>
          <w:tcPr>
            <w:tcW w:w="1837" w:type="dxa"/>
            <w:shd w:val="clear" w:color="auto" w:fill="F8F8F8" w:themeFill="background2"/>
          </w:tcPr>
          <w:p w14:paraId="1C4C6422" w14:textId="649DF8C6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lastRenderedPageBreak/>
              <w:t>3</w:t>
            </w:r>
            <w:r w:rsidRPr="00DE04C7">
              <w:rPr>
                <w:rFonts w:ascii="Poppins SemiBold" w:hAnsi="Poppins SemiBold" w:cs="Poppins SemiBold"/>
              </w:rPr>
              <w:t>.5</w:t>
            </w:r>
          </w:p>
          <w:p w14:paraId="39AA38EE" w14:textId="299552D1" w:rsidR="00A914AA" w:rsidRDefault="00A914AA" w:rsidP="00A914AA">
            <w:r w:rsidRPr="00A914AA">
              <w:t xml:space="preserve">Use effective classroom communication  </w:t>
            </w:r>
          </w:p>
        </w:tc>
        <w:tc>
          <w:tcPr>
            <w:tcW w:w="2477" w:type="dxa"/>
            <w:shd w:val="clear" w:color="auto" w:fill="F8F8F8" w:themeFill="background2"/>
          </w:tcPr>
          <w:p w14:paraId="5256CE5D" w14:textId="723A1758" w:rsidR="00A914AA" w:rsidRDefault="00A914AA" w:rsidP="00A914AA">
            <w:r w:rsidRPr="00B50A22">
              <w:t>Demonstrate a range of verbal and nonverbal communication strategies to support student engagement.</w:t>
            </w:r>
          </w:p>
        </w:tc>
        <w:tc>
          <w:tcPr>
            <w:tcW w:w="2477" w:type="dxa"/>
            <w:shd w:val="clear" w:color="auto" w:fill="F8F8F8" w:themeFill="background2"/>
          </w:tcPr>
          <w:p w14:paraId="67379FB2" w14:textId="133F5DDF" w:rsidR="00A914AA" w:rsidRDefault="00A914AA" w:rsidP="00A914AA">
            <w:r w:rsidRPr="00B50A22">
              <w:t>Use effective verbal and non-verbal communication strategies to support understanding, participation, engagement and achievement of learning.</w:t>
            </w:r>
          </w:p>
        </w:tc>
        <w:tc>
          <w:tcPr>
            <w:tcW w:w="3577" w:type="dxa"/>
          </w:tcPr>
          <w:p w14:paraId="5BF66EAB" w14:textId="77777777" w:rsidR="00A914AA" w:rsidRDefault="00A914AA" w:rsidP="00A914AA"/>
        </w:tc>
        <w:tc>
          <w:tcPr>
            <w:tcW w:w="3577" w:type="dxa"/>
          </w:tcPr>
          <w:p w14:paraId="18006B64" w14:textId="77777777" w:rsidR="00A914AA" w:rsidRDefault="00A914AA" w:rsidP="00A914AA"/>
        </w:tc>
      </w:tr>
      <w:tr w:rsidR="00A914AA" w14:paraId="4D2BFC78" w14:textId="77777777" w:rsidTr="005742DF">
        <w:trPr>
          <w:cantSplit/>
          <w:trHeight w:val="2608"/>
        </w:trPr>
        <w:tc>
          <w:tcPr>
            <w:tcW w:w="1837" w:type="dxa"/>
            <w:shd w:val="clear" w:color="auto" w:fill="F8F8F8" w:themeFill="background2"/>
          </w:tcPr>
          <w:p w14:paraId="1097D7B2" w14:textId="750F56FB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3</w:t>
            </w:r>
            <w:r w:rsidRPr="00DE04C7">
              <w:rPr>
                <w:rFonts w:ascii="Poppins SemiBold" w:hAnsi="Poppins SemiBold" w:cs="Poppins SemiBold"/>
              </w:rPr>
              <w:t>.6</w:t>
            </w:r>
          </w:p>
          <w:p w14:paraId="2C3A7F0A" w14:textId="5221F7C3" w:rsidR="00A914AA" w:rsidRDefault="00A914AA" w:rsidP="00A914AA">
            <w:r w:rsidRPr="005F0D3E">
              <w:rPr>
                <w:szCs w:val="16"/>
              </w:rPr>
              <w:t>Evaluate and improve teaching programs</w:t>
            </w:r>
          </w:p>
        </w:tc>
        <w:tc>
          <w:tcPr>
            <w:tcW w:w="2477" w:type="dxa"/>
            <w:shd w:val="clear" w:color="auto" w:fill="F8F8F8" w:themeFill="background2"/>
          </w:tcPr>
          <w:p w14:paraId="5B285F06" w14:textId="1B950E63" w:rsidR="00A914AA" w:rsidRDefault="00A914AA" w:rsidP="00A914AA">
            <w:r w:rsidRPr="00B50A22">
              <w:t>Demonstrate broad knowledge of strategies that can be used to evaluate teaching programs to improve student learning.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36D25274" w14:textId="2F6DF3C0" w:rsidR="00A914AA" w:rsidRDefault="00A914AA" w:rsidP="00A914AA">
            <w:r w:rsidRPr="00B50A22">
              <w:t>Evaluate personal teaching and learning programs using evidence, including feedback and assessment data, to inform planning.</w:t>
            </w:r>
          </w:p>
        </w:tc>
        <w:tc>
          <w:tcPr>
            <w:tcW w:w="3577" w:type="dxa"/>
          </w:tcPr>
          <w:p w14:paraId="3DB20DD9" w14:textId="77777777" w:rsidR="00A914AA" w:rsidRDefault="00A914AA" w:rsidP="00A914AA"/>
        </w:tc>
        <w:tc>
          <w:tcPr>
            <w:tcW w:w="3577" w:type="dxa"/>
          </w:tcPr>
          <w:p w14:paraId="72CA1246" w14:textId="77777777" w:rsidR="00A914AA" w:rsidRDefault="00A914AA" w:rsidP="00A914AA"/>
        </w:tc>
      </w:tr>
      <w:tr w:rsidR="00A914AA" w14:paraId="7DBC30FF" w14:textId="77777777" w:rsidTr="005742DF">
        <w:trPr>
          <w:cantSplit/>
          <w:trHeight w:val="2608"/>
        </w:trPr>
        <w:tc>
          <w:tcPr>
            <w:tcW w:w="1837" w:type="dxa"/>
            <w:shd w:val="clear" w:color="auto" w:fill="F8F8F8" w:themeFill="background2"/>
          </w:tcPr>
          <w:p w14:paraId="3A5BF1D5" w14:textId="392EDB9E" w:rsidR="00A914AA" w:rsidRPr="00DE04C7" w:rsidRDefault="00A914AA" w:rsidP="00A914AA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3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7</w:t>
            </w:r>
          </w:p>
          <w:p w14:paraId="0801AED6" w14:textId="642DA334" w:rsidR="00A914AA" w:rsidRDefault="00A914AA" w:rsidP="00A914AA">
            <w:pPr>
              <w:rPr>
                <w:rFonts w:ascii="Poppins SemiBold" w:hAnsi="Poppins SemiBold" w:cs="Poppins SemiBold"/>
              </w:rPr>
            </w:pPr>
            <w:r w:rsidRPr="00A914AA">
              <w:t xml:space="preserve">Engage parents / carers in the educative process  </w:t>
            </w:r>
          </w:p>
        </w:tc>
        <w:tc>
          <w:tcPr>
            <w:tcW w:w="2477" w:type="dxa"/>
            <w:shd w:val="clear" w:color="auto" w:fill="F8F8F8" w:themeFill="background2"/>
          </w:tcPr>
          <w:p w14:paraId="439CFED1" w14:textId="282CEB9C" w:rsidR="00A914AA" w:rsidRPr="00107CAF" w:rsidRDefault="00A914AA" w:rsidP="00A914AA">
            <w:r w:rsidRPr="00B50A22">
              <w:t>Describe a broad range of strategies for involving parents / carers in the educative process.</w:t>
            </w:r>
          </w:p>
        </w:tc>
        <w:tc>
          <w:tcPr>
            <w:tcW w:w="2477" w:type="dxa"/>
            <w:shd w:val="clear" w:color="auto" w:fill="F8F8F8" w:themeFill="background2"/>
          </w:tcPr>
          <w:p w14:paraId="78E85ECE" w14:textId="5E5797DC" w:rsidR="00A914AA" w:rsidRPr="00682126" w:rsidRDefault="00A914AA" w:rsidP="00A914AA">
            <w:r w:rsidRPr="00B50A22">
              <w:t>Plan for appropriate and contextually relevant opportunities for parents / carers to be involved in their children’s learning.</w:t>
            </w:r>
          </w:p>
        </w:tc>
        <w:tc>
          <w:tcPr>
            <w:tcW w:w="3577" w:type="dxa"/>
          </w:tcPr>
          <w:p w14:paraId="0589FE99" w14:textId="77777777" w:rsidR="00A914AA" w:rsidRDefault="00A914AA" w:rsidP="00A914AA"/>
        </w:tc>
        <w:tc>
          <w:tcPr>
            <w:tcW w:w="3577" w:type="dxa"/>
          </w:tcPr>
          <w:p w14:paraId="19F8ED81" w14:textId="77777777" w:rsidR="00A914AA" w:rsidRDefault="00A914AA" w:rsidP="00A914AA"/>
        </w:tc>
      </w:tr>
    </w:tbl>
    <w:p w14:paraId="5B3E0301" w14:textId="77777777" w:rsidR="005F1697" w:rsidRDefault="005F1697">
      <w:pPr>
        <w:spacing w:after="160" w:line="259" w:lineRule="auto"/>
      </w:pPr>
      <w:r>
        <w:br w:type="page"/>
      </w:r>
    </w:p>
    <w:p w14:paraId="295983D6" w14:textId="1450F039" w:rsidR="00A914AA" w:rsidRDefault="00A914AA" w:rsidP="00A914AA">
      <w:pPr>
        <w:pStyle w:val="H4"/>
        <w:numPr>
          <w:ilvl w:val="0"/>
          <w:numId w:val="0"/>
        </w:numPr>
      </w:pPr>
      <w:r w:rsidRPr="007C483C">
        <w:lastRenderedPageBreak/>
        <w:t>S</w:t>
      </w:r>
      <w:r>
        <w:t>tandard 4</w:t>
      </w:r>
      <w:r w:rsidRPr="007C483C">
        <w:t xml:space="preserve">: </w:t>
      </w:r>
      <w:r w:rsidRPr="00A914AA">
        <w:t>Create and maintain supportive and safe learning environments</w:t>
      </w:r>
    </w:p>
    <w:tbl>
      <w:tblPr>
        <w:tblStyle w:val="VITtable"/>
        <w:tblW w:w="0" w:type="auto"/>
        <w:tblLook w:val="0620" w:firstRow="1" w:lastRow="0" w:firstColumn="0" w:lastColumn="0" w:noHBand="1" w:noVBand="1"/>
      </w:tblPr>
      <w:tblGrid>
        <w:gridCol w:w="1837"/>
        <w:gridCol w:w="2477"/>
        <w:gridCol w:w="2477"/>
        <w:gridCol w:w="3577"/>
        <w:gridCol w:w="3577"/>
      </w:tblGrid>
      <w:tr w:rsidR="00A914AA" w14:paraId="4B9747CB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7" w:type="dxa"/>
          </w:tcPr>
          <w:p w14:paraId="6A23844D" w14:textId="77777777" w:rsidR="00A914AA" w:rsidRDefault="00A914AA" w:rsidP="00630C3B">
            <w:pPr>
              <w:keepNext/>
            </w:pPr>
            <w:r w:rsidRPr="00603DCA">
              <w:t>Focus area</w:t>
            </w:r>
          </w:p>
        </w:tc>
        <w:tc>
          <w:tcPr>
            <w:tcW w:w="2477" w:type="dxa"/>
          </w:tcPr>
          <w:p w14:paraId="6F977CD3" w14:textId="77777777" w:rsidR="00A914AA" w:rsidRDefault="00A914AA" w:rsidP="00630C3B">
            <w:pPr>
              <w:keepNext/>
            </w:pPr>
            <w:r w:rsidRPr="00603DCA">
              <w:t>Descriptor - Graduate</w:t>
            </w:r>
          </w:p>
        </w:tc>
        <w:tc>
          <w:tcPr>
            <w:tcW w:w="2477" w:type="dxa"/>
          </w:tcPr>
          <w:p w14:paraId="219C9859" w14:textId="77777777" w:rsidR="00A914AA" w:rsidRDefault="00A914AA" w:rsidP="00630C3B">
            <w:pPr>
              <w:keepNext/>
            </w:pPr>
            <w:r w:rsidRPr="00603DCA">
              <w:t>Descriptor - Proficient</w:t>
            </w:r>
          </w:p>
        </w:tc>
        <w:tc>
          <w:tcPr>
            <w:tcW w:w="3577" w:type="dxa"/>
          </w:tcPr>
          <w:p w14:paraId="0F8D652D" w14:textId="77777777" w:rsidR="00A914AA" w:rsidRDefault="00A914AA" w:rsidP="00630C3B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3577" w:type="dxa"/>
          </w:tcPr>
          <w:p w14:paraId="3E6F36D4" w14:textId="77777777" w:rsidR="00A914AA" w:rsidRDefault="00A914AA" w:rsidP="00630C3B">
            <w:pPr>
              <w:keepNext/>
            </w:pPr>
            <w:r w:rsidRPr="00603DCA">
              <w:t>How could this be evidenced?</w:t>
            </w:r>
          </w:p>
        </w:tc>
      </w:tr>
      <w:tr w:rsidR="005F1697" w14:paraId="08905F26" w14:textId="77777777" w:rsidTr="005742DF">
        <w:trPr>
          <w:cantSplit/>
          <w:trHeight w:val="2381"/>
        </w:trPr>
        <w:tc>
          <w:tcPr>
            <w:tcW w:w="1837" w:type="dxa"/>
            <w:shd w:val="clear" w:color="auto" w:fill="F8F8F8" w:themeFill="background2"/>
          </w:tcPr>
          <w:p w14:paraId="05AA1C5A" w14:textId="40040FC6" w:rsidR="005F1697" w:rsidRPr="00DE04C7" w:rsidRDefault="005F1697" w:rsidP="005F1697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4</w:t>
            </w:r>
            <w:r w:rsidRPr="00DE04C7">
              <w:rPr>
                <w:rFonts w:ascii="Poppins SemiBold" w:hAnsi="Poppins SemiBold" w:cs="Poppins SemiBold"/>
              </w:rPr>
              <w:t>.1</w:t>
            </w:r>
          </w:p>
          <w:p w14:paraId="6A0E67DC" w14:textId="2F70776D" w:rsidR="005F1697" w:rsidRDefault="005F1697" w:rsidP="005F1697">
            <w:r w:rsidRPr="005F1697">
              <w:t>Support participation of learners</w:t>
            </w:r>
          </w:p>
        </w:tc>
        <w:tc>
          <w:tcPr>
            <w:tcW w:w="2477" w:type="dxa"/>
            <w:shd w:val="clear" w:color="auto" w:fill="F8F8F8" w:themeFill="background2"/>
          </w:tcPr>
          <w:p w14:paraId="45B3417B" w14:textId="2657BC65" w:rsidR="005F1697" w:rsidRDefault="005F1697" w:rsidP="005F1697">
            <w:r w:rsidRPr="00DA4BED">
              <w:t>Identify strategies to support inclusive student participation and engagement in classroom activities.</w:t>
            </w:r>
          </w:p>
        </w:tc>
        <w:tc>
          <w:tcPr>
            <w:tcW w:w="2477" w:type="dxa"/>
            <w:shd w:val="clear" w:color="auto" w:fill="F8F8F8" w:themeFill="background2"/>
          </w:tcPr>
          <w:p w14:paraId="08E3EE5E" w14:textId="0EE3447D" w:rsidR="005F1697" w:rsidRDefault="005F1697" w:rsidP="005F1697">
            <w:r w:rsidRPr="00DA4BED">
              <w:t>Establish and implement inclusive and positive interactions to engage and support all learners in learning activities.</w:t>
            </w:r>
          </w:p>
        </w:tc>
        <w:tc>
          <w:tcPr>
            <w:tcW w:w="3577" w:type="dxa"/>
          </w:tcPr>
          <w:p w14:paraId="2B3C4818" w14:textId="77777777" w:rsidR="005F1697" w:rsidRDefault="005F1697" w:rsidP="005F1697"/>
        </w:tc>
        <w:tc>
          <w:tcPr>
            <w:tcW w:w="3577" w:type="dxa"/>
          </w:tcPr>
          <w:p w14:paraId="42A6802F" w14:textId="77777777" w:rsidR="005F1697" w:rsidRDefault="005F1697" w:rsidP="005F1697"/>
        </w:tc>
      </w:tr>
      <w:tr w:rsidR="005742DF" w14:paraId="54C27B4D" w14:textId="77777777" w:rsidTr="005742DF">
        <w:trPr>
          <w:cantSplit/>
          <w:trHeight w:val="2381"/>
        </w:trPr>
        <w:tc>
          <w:tcPr>
            <w:tcW w:w="1837" w:type="dxa"/>
            <w:shd w:val="clear" w:color="auto" w:fill="F8F8F8" w:themeFill="background2"/>
          </w:tcPr>
          <w:p w14:paraId="259EE0A4" w14:textId="3ED0D5E4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4.2</w:t>
            </w:r>
          </w:p>
          <w:p w14:paraId="5B1CB105" w14:textId="136E581D" w:rsidR="005F1697" w:rsidRDefault="005F1697" w:rsidP="005F1697">
            <w:r w:rsidRPr="005F1697">
              <w:t>Manage learning and teaching activities</w:t>
            </w:r>
          </w:p>
        </w:tc>
        <w:tc>
          <w:tcPr>
            <w:tcW w:w="2477" w:type="dxa"/>
            <w:shd w:val="clear" w:color="auto" w:fill="F8F8F8" w:themeFill="background2"/>
          </w:tcPr>
          <w:p w14:paraId="76BFE48E" w14:textId="3FC72210" w:rsidR="005F1697" w:rsidRDefault="005F1697" w:rsidP="005F1697">
            <w:r w:rsidRPr="00DA4BED">
              <w:t>Demonstrate the capacity to organise classroom activities and provide clear directions.</w:t>
            </w:r>
          </w:p>
        </w:tc>
        <w:tc>
          <w:tcPr>
            <w:tcW w:w="2477" w:type="dxa"/>
            <w:shd w:val="clear" w:color="auto" w:fill="F8F8F8" w:themeFill="background2"/>
          </w:tcPr>
          <w:p w14:paraId="3AB01053" w14:textId="5572918F" w:rsidR="005F1697" w:rsidRDefault="005F1697" w:rsidP="005F1697">
            <w:r w:rsidRPr="00DA4BED">
              <w:t>Establish and maintain orderly and workable routines to create an environment where time is spent on learning tasks.</w:t>
            </w:r>
          </w:p>
        </w:tc>
        <w:tc>
          <w:tcPr>
            <w:tcW w:w="3577" w:type="dxa"/>
          </w:tcPr>
          <w:p w14:paraId="0F6F19FF" w14:textId="77777777" w:rsidR="005F1697" w:rsidRDefault="005F1697" w:rsidP="005F1697"/>
        </w:tc>
        <w:tc>
          <w:tcPr>
            <w:tcW w:w="3577" w:type="dxa"/>
          </w:tcPr>
          <w:p w14:paraId="3444F6F2" w14:textId="77777777" w:rsidR="005F1697" w:rsidRDefault="005F1697" w:rsidP="005F1697"/>
        </w:tc>
      </w:tr>
      <w:tr w:rsidR="005F1697" w14:paraId="5FCF761A" w14:textId="77777777" w:rsidTr="005742DF">
        <w:trPr>
          <w:cantSplit/>
          <w:trHeight w:val="2381"/>
        </w:trPr>
        <w:tc>
          <w:tcPr>
            <w:tcW w:w="1837" w:type="dxa"/>
            <w:shd w:val="clear" w:color="auto" w:fill="F8F8F8" w:themeFill="background2"/>
          </w:tcPr>
          <w:p w14:paraId="44012D90" w14:textId="7B05DF58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4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3</w:t>
            </w:r>
          </w:p>
          <w:p w14:paraId="7C3DB910" w14:textId="4832381C" w:rsidR="005F1697" w:rsidRDefault="005F1697" w:rsidP="005F1697">
            <w:r w:rsidRPr="005F1697">
              <w:t>Manage challenging behaviour</w:t>
            </w:r>
          </w:p>
        </w:tc>
        <w:tc>
          <w:tcPr>
            <w:tcW w:w="2477" w:type="dxa"/>
            <w:shd w:val="clear" w:color="auto" w:fill="F8F8F8" w:themeFill="background2"/>
          </w:tcPr>
          <w:p w14:paraId="66F18D27" w14:textId="2746FB4F" w:rsidR="005F1697" w:rsidRDefault="005F1697" w:rsidP="005F1697">
            <w:r w:rsidRPr="00DA4BED">
              <w:t>Demonstrate knowledge of practical approaches to manage challenging behaviour.</w:t>
            </w:r>
          </w:p>
        </w:tc>
        <w:tc>
          <w:tcPr>
            <w:tcW w:w="2477" w:type="dxa"/>
            <w:shd w:val="clear" w:color="auto" w:fill="F8F8F8" w:themeFill="background2"/>
          </w:tcPr>
          <w:p w14:paraId="5BC0F233" w14:textId="6923CFCD" w:rsidR="005F1697" w:rsidRDefault="005F1697" w:rsidP="005F1697">
            <w:r w:rsidRPr="00DA4BED">
              <w:t>Manage challenging behaviour by establishing and negotiating clear expectations with learners and address discipline issues promptly, fairly and  respectfully.</w:t>
            </w:r>
          </w:p>
        </w:tc>
        <w:tc>
          <w:tcPr>
            <w:tcW w:w="3577" w:type="dxa"/>
          </w:tcPr>
          <w:p w14:paraId="141870FC" w14:textId="77777777" w:rsidR="005F1697" w:rsidRDefault="005F1697" w:rsidP="005F1697"/>
        </w:tc>
        <w:tc>
          <w:tcPr>
            <w:tcW w:w="3577" w:type="dxa"/>
          </w:tcPr>
          <w:p w14:paraId="08B340F4" w14:textId="77777777" w:rsidR="005F1697" w:rsidRDefault="005F1697" w:rsidP="005F1697"/>
        </w:tc>
      </w:tr>
      <w:tr w:rsidR="005742DF" w14:paraId="4847F565" w14:textId="77777777" w:rsidTr="005742DF">
        <w:trPr>
          <w:cantSplit/>
          <w:trHeight w:val="2835"/>
        </w:trPr>
        <w:tc>
          <w:tcPr>
            <w:tcW w:w="1837" w:type="dxa"/>
            <w:shd w:val="clear" w:color="auto" w:fill="F8F8F8" w:themeFill="background2"/>
          </w:tcPr>
          <w:p w14:paraId="34F2BCC1" w14:textId="18CFEBCA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lastRenderedPageBreak/>
              <w:t>4</w:t>
            </w:r>
            <w:r w:rsidRPr="00DE04C7">
              <w:rPr>
                <w:rFonts w:ascii="Poppins SemiBold" w:hAnsi="Poppins SemiBold" w:cs="Poppins SemiBold"/>
              </w:rPr>
              <w:t>.4</w:t>
            </w:r>
          </w:p>
          <w:p w14:paraId="5F4014DF" w14:textId="5A39CDD9" w:rsidR="005F1697" w:rsidRDefault="005F1697" w:rsidP="005F1697">
            <w:r w:rsidRPr="005F1697">
              <w:t>Maintain safety of learners</w:t>
            </w:r>
          </w:p>
        </w:tc>
        <w:tc>
          <w:tcPr>
            <w:tcW w:w="2477" w:type="dxa"/>
            <w:shd w:val="clear" w:color="auto" w:fill="F8F8F8" w:themeFill="background2"/>
          </w:tcPr>
          <w:p w14:paraId="386DAA45" w14:textId="1DE7DDF7" w:rsidR="005F1697" w:rsidRDefault="005F1697" w:rsidP="005F1697">
            <w:r w:rsidRPr="00DA4BED">
              <w:t>Describe strategies that support students’ wellbeing and safety working within school and / or system, curriculum and legislative requirements.</w:t>
            </w:r>
          </w:p>
        </w:tc>
        <w:tc>
          <w:tcPr>
            <w:tcW w:w="2477" w:type="dxa"/>
            <w:shd w:val="clear" w:color="auto" w:fill="F8F8F8" w:themeFill="background2"/>
          </w:tcPr>
          <w:p w14:paraId="6229EB30" w14:textId="633B152F" w:rsidR="005F1697" w:rsidRDefault="005F1697" w:rsidP="005F1697">
            <w:r w:rsidRPr="00DA4BED">
              <w:t>Ensure the wellbeing and safety of learners within the learning environment by implementing curriculum and legislative requirements.</w:t>
            </w:r>
          </w:p>
        </w:tc>
        <w:tc>
          <w:tcPr>
            <w:tcW w:w="3577" w:type="dxa"/>
          </w:tcPr>
          <w:p w14:paraId="7D306D45" w14:textId="77777777" w:rsidR="005F1697" w:rsidRDefault="005F1697" w:rsidP="005F1697"/>
        </w:tc>
        <w:tc>
          <w:tcPr>
            <w:tcW w:w="3577" w:type="dxa"/>
          </w:tcPr>
          <w:p w14:paraId="45DCF24B" w14:textId="77777777" w:rsidR="005F1697" w:rsidRDefault="005F1697" w:rsidP="005F1697"/>
        </w:tc>
      </w:tr>
      <w:tr w:rsidR="005F1697" w14:paraId="41E71819" w14:textId="77777777" w:rsidTr="005742DF">
        <w:trPr>
          <w:cantSplit/>
          <w:trHeight w:val="2835"/>
        </w:trPr>
        <w:tc>
          <w:tcPr>
            <w:tcW w:w="1837" w:type="dxa"/>
            <w:shd w:val="clear" w:color="auto" w:fill="F8F8F8" w:themeFill="background2"/>
          </w:tcPr>
          <w:p w14:paraId="0B9E0ED8" w14:textId="2EE7B29A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4</w:t>
            </w:r>
            <w:r w:rsidRPr="00DE04C7">
              <w:rPr>
                <w:rFonts w:ascii="Poppins SemiBold" w:hAnsi="Poppins SemiBold" w:cs="Poppins SemiBold"/>
              </w:rPr>
              <w:t>.5</w:t>
            </w:r>
          </w:p>
          <w:p w14:paraId="49AC1E34" w14:textId="131C8DCC" w:rsidR="005F1697" w:rsidRDefault="005F1697" w:rsidP="005F1697">
            <w:r w:rsidRPr="005F1697">
              <w:t>Use ICT safely, responsibly and ethically</w:t>
            </w:r>
          </w:p>
        </w:tc>
        <w:tc>
          <w:tcPr>
            <w:tcW w:w="2477" w:type="dxa"/>
            <w:shd w:val="clear" w:color="auto" w:fill="F8F8F8" w:themeFill="background2"/>
          </w:tcPr>
          <w:p w14:paraId="6B0F9165" w14:textId="6CA89EB6" w:rsidR="005F1697" w:rsidRDefault="005F1697" w:rsidP="005F1697">
            <w:r w:rsidRPr="00DA4BED">
              <w:t>Demonstrate an understanding of the relevant issues and the strategies available to support the safe, responsible and ethical use of ICT in learning and teaching.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4F49CE18" w14:textId="1BDDA8E0" w:rsidR="005F1697" w:rsidRDefault="005F1697" w:rsidP="005F1697">
            <w:r w:rsidRPr="00DA4BED">
              <w:t>Incorporate strategies to promote the safe, responsible and ethical use of ICT in learning and teaching.</w:t>
            </w:r>
          </w:p>
        </w:tc>
        <w:tc>
          <w:tcPr>
            <w:tcW w:w="3577" w:type="dxa"/>
          </w:tcPr>
          <w:p w14:paraId="5D74590A" w14:textId="77777777" w:rsidR="005F1697" w:rsidRDefault="005F1697" w:rsidP="005F1697"/>
        </w:tc>
        <w:tc>
          <w:tcPr>
            <w:tcW w:w="3577" w:type="dxa"/>
          </w:tcPr>
          <w:p w14:paraId="5388CB2B" w14:textId="77777777" w:rsidR="005F1697" w:rsidRDefault="005F1697" w:rsidP="005F1697"/>
        </w:tc>
      </w:tr>
    </w:tbl>
    <w:p w14:paraId="209FF2CE" w14:textId="77777777" w:rsidR="005F1697" w:rsidRDefault="005F1697">
      <w:pPr>
        <w:spacing w:after="160" w:line="259" w:lineRule="auto"/>
      </w:pPr>
      <w:r>
        <w:br w:type="page"/>
      </w:r>
    </w:p>
    <w:p w14:paraId="4380F799" w14:textId="110E479F" w:rsidR="005F1697" w:rsidRDefault="005F1697" w:rsidP="005F1697">
      <w:pPr>
        <w:pStyle w:val="H4"/>
        <w:numPr>
          <w:ilvl w:val="0"/>
          <w:numId w:val="0"/>
        </w:numPr>
      </w:pPr>
      <w:r w:rsidRPr="007C483C">
        <w:lastRenderedPageBreak/>
        <w:t>S</w:t>
      </w:r>
      <w:r>
        <w:t>tandard 5</w:t>
      </w:r>
      <w:r w:rsidRPr="007C483C">
        <w:t xml:space="preserve">: </w:t>
      </w:r>
      <w:r w:rsidRPr="005F1697">
        <w:t>Assess, provide feedback and report on learning</w:t>
      </w:r>
    </w:p>
    <w:tbl>
      <w:tblPr>
        <w:tblStyle w:val="VITtable"/>
        <w:tblW w:w="0" w:type="auto"/>
        <w:tblLook w:val="0620" w:firstRow="1" w:lastRow="0" w:firstColumn="0" w:lastColumn="0" w:noHBand="1" w:noVBand="1"/>
      </w:tblPr>
      <w:tblGrid>
        <w:gridCol w:w="1837"/>
        <w:gridCol w:w="2477"/>
        <w:gridCol w:w="2477"/>
        <w:gridCol w:w="3577"/>
        <w:gridCol w:w="3577"/>
      </w:tblGrid>
      <w:tr w:rsidR="005F1697" w14:paraId="7C290252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7" w:type="dxa"/>
          </w:tcPr>
          <w:p w14:paraId="45A78DF6" w14:textId="77777777" w:rsidR="005F1697" w:rsidRDefault="005F1697" w:rsidP="00630C3B">
            <w:pPr>
              <w:keepNext/>
            </w:pPr>
            <w:r w:rsidRPr="00603DCA">
              <w:t>Focus area</w:t>
            </w:r>
          </w:p>
        </w:tc>
        <w:tc>
          <w:tcPr>
            <w:tcW w:w="2477" w:type="dxa"/>
          </w:tcPr>
          <w:p w14:paraId="47FDE6FD" w14:textId="77777777" w:rsidR="005F1697" w:rsidRDefault="005F1697" w:rsidP="00630C3B">
            <w:pPr>
              <w:keepNext/>
            </w:pPr>
            <w:r w:rsidRPr="00603DCA">
              <w:t>Descriptor - Graduate</w:t>
            </w:r>
          </w:p>
        </w:tc>
        <w:tc>
          <w:tcPr>
            <w:tcW w:w="2477" w:type="dxa"/>
          </w:tcPr>
          <w:p w14:paraId="729362D4" w14:textId="77777777" w:rsidR="005F1697" w:rsidRDefault="005F1697" w:rsidP="00630C3B">
            <w:pPr>
              <w:keepNext/>
            </w:pPr>
            <w:r w:rsidRPr="00603DCA">
              <w:t>Descriptor - Proficient</w:t>
            </w:r>
          </w:p>
        </w:tc>
        <w:tc>
          <w:tcPr>
            <w:tcW w:w="3577" w:type="dxa"/>
          </w:tcPr>
          <w:p w14:paraId="1B4366F0" w14:textId="77777777" w:rsidR="005F1697" w:rsidRDefault="005F1697" w:rsidP="00630C3B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3577" w:type="dxa"/>
          </w:tcPr>
          <w:p w14:paraId="03D0CBD9" w14:textId="77777777" w:rsidR="005F1697" w:rsidRDefault="005F1697" w:rsidP="00630C3B">
            <w:pPr>
              <w:keepNext/>
            </w:pPr>
            <w:r w:rsidRPr="00603DCA">
              <w:t>How could this be evidenced?</w:t>
            </w:r>
          </w:p>
        </w:tc>
      </w:tr>
      <w:tr w:rsidR="005F1697" w14:paraId="5E84667D" w14:textId="77777777" w:rsidTr="005742DF">
        <w:trPr>
          <w:cantSplit/>
          <w:trHeight w:val="2381"/>
        </w:trPr>
        <w:tc>
          <w:tcPr>
            <w:tcW w:w="1837" w:type="dxa"/>
            <w:shd w:val="clear" w:color="auto" w:fill="F8F8F8" w:themeFill="background2"/>
          </w:tcPr>
          <w:p w14:paraId="4C4AF05C" w14:textId="4D64448B" w:rsidR="005F1697" w:rsidRPr="00DE04C7" w:rsidRDefault="005F1697" w:rsidP="005F1697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5</w:t>
            </w:r>
            <w:r w:rsidRPr="00DE04C7">
              <w:rPr>
                <w:rFonts w:ascii="Poppins SemiBold" w:hAnsi="Poppins SemiBold" w:cs="Poppins SemiBold"/>
              </w:rPr>
              <w:t>.1</w:t>
            </w:r>
          </w:p>
          <w:p w14:paraId="71F3DAE7" w14:textId="13DC5503" w:rsidR="005F1697" w:rsidRDefault="005F1697" w:rsidP="005F1697">
            <w:r w:rsidRPr="005F1697">
              <w:t xml:space="preserve">Assess learning  </w:t>
            </w:r>
          </w:p>
        </w:tc>
        <w:tc>
          <w:tcPr>
            <w:tcW w:w="2477" w:type="dxa"/>
            <w:shd w:val="clear" w:color="auto" w:fill="F8F8F8" w:themeFill="background2"/>
          </w:tcPr>
          <w:p w14:paraId="3321B5D2" w14:textId="79984472" w:rsidR="005F1697" w:rsidRDefault="005F1697" w:rsidP="005F1697">
            <w:r w:rsidRPr="009425C9">
              <w:t>Demonstrate understanding of assessment strategies, including informal and formal, diagnostic, formative and summative approaches to assess student learning.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2F491454" w14:textId="0BDA5999" w:rsidR="005F1697" w:rsidRDefault="005F1697" w:rsidP="005F1697">
            <w:r w:rsidRPr="009425C9">
              <w:t>Develop, select and use informal and formal, diagnostic, formative and summative assessment strategies to assess learning.</w:t>
            </w:r>
          </w:p>
        </w:tc>
        <w:tc>
          <w:tcPr>
            <w:tcW w:w="3577" w:type="dxa"/>
          </w:tcPr>
          <w:p w14:paraId="219DA898" w14:textId="77777777" w:rsidR="005F1697" w:rsidRDefault="005F1697" w:rsidP="005F1697"/>
        </w:tc>
        <w:tc>
          <w:tcPr>
            <w:tcW w:w="3577" w:type="dxa"/>
          </w:tcPr>
          <w:p w14:paraId="38598D09" w14:textId="77777777" w:rsidR="005F1697" w:rsidRDefault="005F1697" w:rsidP="005F1697"/>
        </w:tc>
      </w:tr>
      <w:tr w:rsidR="005742DF" w14:paraId="049206A0" w14:textId="77777777" w:rsidTr="005742DF">
        <w:trPr>
          <w:cantSplit/>
          <w:trHeight w:val="2381"/>
        </w:trPr>
        <w:tc>
          <w:tcPr>
            <w:tcW w:w="1837" w:type="dxa"/>
            <w:shd w:val="clear" w:color="auto" w:fill="F8F8F8" w:themeFill="background2"/>
          </w:tcPr>
          <w:p w14:paraId="185CA98C" w14:textId="7DF47971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5.2</w:t>
            </w:r>
          </w:p>
          <w:p w14:paraId="35E1150F" w14:textId="4D5E8C62" w:rsidR="005F1697" w:rsidRDefault="005F1697" w:rsidP="005F1697">
            <w:r w:rsidRPr="005F1697">
              <w:t>Provide feedback to learners about their learning</w:t>
            </w:r>
          </w:p>
        </w:tc>
        <w:tc>
          <w:tcPr>
            <w:tcW w:w="2477" w:type="dxa"/>
            <w:shd w:val="clear" w:color="auto" w:fill="F8F8F8" w:themeFill="background2"/>
          </w:tcPr>
          <w:p w14:paraId="16F1B8F1" w14:textId="2BB1FC1D" w:rsidR="005F1697" w:rsidRDefault="005F1697" w:rsidP="005F1697">
            <w:r w:rsidRPr="009425C9">
              <w:t>Demonstrate an understanding of the purpose of providing timely and appropriate feedback to students about their learning.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5250BCE2" w14:textId="32F3CFB3" w:rsidR="005F1697" w:rsidRDefault="005F1697" w:rsidP="005F1697">
            <w:r w:rsidRPr="009425C9">
              <w:t>Provide timely, effective and appropriate feedback to learners about their achievement relative to their learning goals.</w:t>
            </w:r>
          </w:p>
        </w:tc>
        <w:tc>
          <w:tcPr>
            <w:tcW w:w="3577" w:type="dxa"/>
          </w:tcPr>
          <w:p w14:paraId="7E6B00F1" w14:textId="77777777" w:rsidR="005F1697" w:rsidRDefault="005F1697" w:rsidP="005F1697"/>
        </w:tc>
        <w:tc>
          <w:tcPr>
            <w:tcW w:w="3577" w:type="dxa"/>
          </w:tcPr>
          <w:p w14:paraId="6A100B65" w14:textId="77777777" w:rsidR="005F1697" w:rsidRDefault="005F1697" w:rsidP="005F1697"/>
        </w:tc>
      </w:tr>
      <w:tr w:rsidR="005F1697" w14:paraId="3E39978D" w14:textId="77777777" w:rsidTr="005742DF">
        <w:trPr>
          <w:cantSplit/>
          <w:trHeight w:val="2381"/>
        </w:trPr>
        <w:tc>
          <w:tcPr>
            <w:tcW w:w="1837" w:type="dxa"/>
            <w:shd w:val="clear" w:color="auto" w:fill="F8F8F8" w:themeFill="background2"/>
          </w:tcPr>
          <w:p w14:paraId="7114CEEF" w14:textId="109E5904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5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3</w:t>
            </w:r>
          </w:p>
          <w:p w14:paraId="4653AA79" w14:textId="4E09A9B3" w:rsidR="005F1697" w:rsidRDefault="005F1697" w:rsidP="005F1697">
            <w:r w:rsidRPr="005F1697">
              <w:t>Make consistent and comparable judgements</w:t>
            </w:r>
          </w:p>
        </w:tc>
        <w:tc>
          <w:tcPr>
            <w:tcW w:w="2477" w:type="dxa"/>
            <w:shd w:val="clear" w:color="auto" w:fill="F8F8F8" w:themeFill="background2"/>
          </w:tcPr>
          <w:p w14:paraId="12BFC358" w14:textId="4F2C3023" w:rsidR="005F1697" w:rsidRDefault="005F1697" w:rsidP="005F1697">
            <w:r w:rsidRPr="009425C9">
              <w:t>Demonstrate understanding of assessment moderation and its application to support consistent and comparable judgements of student learning.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61B5C336" w14:textId="3B7A4955" w:rsidR="005F1697" w:rsidRDefault="005F1697" w:rsidP="005F1697">
            <w:r w:rsidRPr="009425C9">
              <w:t>Understand and participate in assessment moderation activities to support consistent and comparable judgements of learning.</w:t>
            </w:r>
          </w:p>
        </w:tc>
        <w:tc>
          <w:tcPr>
            <w:tcW w:w="3577" w:type="dxa"/>
          </w:tcPr>
          <w:p w14:paraId="150EC9F5" w14:textId="77777777" w:rsidR="005F1697" w:rsidRDefault="005F1697" w:rsidP="005F1697"/>
        </w:tc>
        <w:tc>
          <w:tcPr>
            <w:tcW w:w="3577" w:type="dxa"/>
          </w:tcPr>
          <w:p w14:paraId="73667F96" w14:textId="77777777" w:rsidR="005F1697" w:rsidRDefault="005F1697" w:rsidP="005F1697"/>
        </w:tc>
      </w:tr>
      <w:tr w:rsidR="005742DF" w14:paraId="07636779" w14:textId="77777777" w:rsidTr="005742DF">
        <w:trPr>
          <w:cantSplit/>
          <w:trHeight w:val="2835"/>
        </w:trPr>
        <w:tc>
          <w:tcPr>
            <w:tcW w:w="1837" w:type="dxa"/>
            <w:shd w:val="clear" w:color="auto" w:fill="F8F8F8" w:themeFill="background2"/>
          </w:tcPr>
          <w:p w14:paraId="4277D204" w14:textId="40832C3F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lastRenderedPageBreak/>
              <w:t>5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4</w:t>
            </w:r>
          </w:p>
          <w:p w14:paraId="09C0BC79" w14:textId="217DEB32" w:rsidR="005F1697" w:rsidRDefault="005F1697" w:rsidP="005F1697">
            <w:r w:rsidRPr="005F1697">
              <w:t>Interpret data from learners</w:t>
            </w:r>
          </w:p>
        </w:tc>
        <w:tc>
          <w:tcPr>
            <w:tcW w:w="2477" w:type="dxa"/>
            <w:shd w:val="clear" w:color="auto" w:fill="F8F8F8" w:themeFill="background2"/>
          </w:tcPr>
          <w:p w14:paraId="420B1957" w14:textId="324CABC2" w:rsidR="005F1697" w:rsidRDefault="005F1697" w:rsidP="005F1697">
            <w:r w:rsidRPr="009425C9">
              <w:t>Demonstrate the capacity to interpret student assessment data to evaluate student learning and modify teaching practice.</w:t>
            </w:r>
          </w:p>
        </w:tc>
        <w:tc>
          <w:tcPr>
            <w:tcW w:w="2477" w:type="dxa"/>
            <w:shd w:val="clear" w:color="auto" w:fill="F8F8F8" w:themeFill="background2"/>
          </w:tcPr>
          <w:p w14:paraId="3ED7FEF7" w14:textId="5D2C525C" w:rsidR="005F1697" w:rsidRDefault="005F1697" w:rsidP="005F1697">
            <w:r w:rsidRPr="009425C9">
              <w:t>Use assessment data from learners to analyse and evaluate understanding of content, identifying interventions and modifying teaching practice.</w:t>
            </w:r>
          </w:p>
        </w:tc>
        <w:tc>
          <w:tcPr>
            <w:tcW w:w="3577" w:type="dxa"/>
          </w:tcPr>
          <w:p w14:paraId="7F5D13D5" w14:textId="77777777" w:rsidR="005F1697" w:rsidRDefault="005F1697" w:rsidP="005F1697"/>
        </w:tc>
        <w:tc>
          <w:tcPr>
            <w:tcW w:w="3577" w:type="dxa"/>
          </w:tcPr>
          <w:p w14:paraId="30CEC4DF" w14:textId="77777777" w:rsidR="005F1697" w:rsidRDefault="005F1697" w:rsidP="005F1697"/>
        </w:tc>
      </w:tr>
      <w:tr w:rsidR="005F1697" w14:paraId="782FA720" w14:textId="77777777" w:rsidTr="005742DF">
        <w:trPr>
          <w:cantSplit/>
          <w:trHeight w:val="2835"/>
        </w:trPr>
        <w:tc>
          <w:tcPr>
            <w:tcW w:w="1837" w:type="dxa"/>
            <w:shd w:val="clear" w:color="auto" w:fill="F8F8F8" w:themeFill="background2"/>
          </w:tcPr>
          <w:p w14:paraId="0B8532E0" w14:textId="578CBFBD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5</w:t>
            </w:r>
            <w:r w:rsidRPr="00DE04C7">
              <w:rPr>
                <w:rFonts w:ascii="Poppins SemiBold" w:hAnsi="Poppins SemiBold" w:cs="Poppins SemiBold"/>
              </w:rPr>
              <w:t>.5</w:t>
            </w:r>
          </w:p>
          <w:p w14:paraId="0FFD6B68" w14:textId="62B2143D" w:rsidR="005F1697" w:rsidRDefault="005F1697" w:rsidP="005F1697">
            <w:r w:rsidRPr="005F1697">
              <w:t>Report on achievement of learners</w:t>
            </w:r>
          </w:p>
        </w:tc>
        <w:tc>
          <w:tcPr>
            <w:tcW w:w="2477" w:type="dxa"/>
            <w:shd w:val="clear" w:color="auto" w:fill="F8F8F8" w:themeFill="background2"/>
          </w:tcPr>
          <w:p w14:paraId="080E38D2" w14:textId="77046CBB" w:rsidR="005F1697" w:rsidRDefault="005F1697" w:rsidP="005F1697">
            <w:r w:rsidRPr="009425C9">
              <w:t>Demonstrate understanding of a range of strategies for reporting to students and parents /carers and the purpose of keeping accurate and reliable records of student achievement.</w:t>
            </w:r>
          </w:p>
        </w:tc>
        <w:tc>
          <w:tcPr>
            <w:tcW w:w="2477" w:type="dxa"/>
            <w:shd w:val="clear" w:color="auto" w:fill="F8F8F8" w:themeFill="background2"/>
          </w:tcPr>
          <w:p w14:paraId="24A68112" w14:textId="5AB8C2F6" w:rsidR="005F1697" w:rsidRDefault="005F1697" w:rsidP="005F1697">
            <w:r w:rsidRPr="009425C9">
              <w:t>Report clearly, accurately and respectfully to learners and parents / carers about achievement, making use of accurate and reliable records.</w:t>
            </w:r>
          </w:p>
        </w:tc>
        <w:tc>
          <w:tcPr>
            <w:tcW w:w="3577" w:type="dxa"/>
          </w:tcPr>
          <w:p w14:paraId="22B24C88" w14:textId="77777777" w:rsidR="005F1697" w:rsidRDefault="005F1697" w:rsidP="005F1697"/>
        </w:tc>
        <w:tc>
          <w:tcPr>
            <w:tcW w:w="3577" w:type="dxa"/>
          </w:tcPr>
          <w:p w14:paraId="2D2ED1B4" w14:textId="77777777" w:rsidR="005F1697" w:rsidRDefault="005F1697" w:rsidP="005F1697"/>
        </w:tc>
      </w:tr>
    </w:tbl>
    <w:p w14:paraId="1C76D898" w14:textId="77777777" w:rsidR="005F1697" w:rsidRDefault="005F1697">
      <w:pPr>
        <w:spacing w:after="160" w:line="259" w:lineRule="auto"/>
      </w:pPr>
      <w:r>
        <w:br w:type="page"/>
      </w:r>
    </w:p>
    <w:p w14:paraId="68A15036" w14:textId="08F57E34" w:rsidR="005F1697" w:rsidRDefault="005F1697" w:rsidP="005F1697">
      <w:pPr>
        <w:pStyle w:val="H4"/>
        <w:numPr>
          <w:ilvl w:val="0"/>
          <w:numId w:val="0"/>
        </w:numPr>
      </w:pPr>
      <w:r w:rsidRPr="007C483C">
        <w:lastRenderedPageBreak/>
        <w:t>S</w:t>
      </w:r>
      <w:r>
        <w:t>tandard 6</w:t>
      </w:r>
      <w:r w:rsidRPr="007C483C">
        <w:t xml:space="preserve">: </w:t>
      </w:r>
      <w:r w:rsidRPr="005F1697">
        <w:t>Engage in professional learning</w:t>
      </w:r>
    </w:p>
    <w:tbl>
      <w:tblPr>
        <w:tblStyle w:val="VITtable"/>
        <w:tblW w:w="0" w:type="auto"/>
        <w:tblLook w:val="0620" w:firstRow="1" w:lastRow="0" w:firstColumn="0" w:lastColumn="0" w:noHBand="1" w:noVBand="1"/>
      </w:tblPr>
      <w:tblGrid>
        <w:gridCol w:w="1837"/>
        <w:gridCol w:w="2477"/>
        <w:gridCol w:w="2477"/>
        <w:gridCol w:w="3577"/>
        <w:gridCol w:w="3577"/>
      </w:tblGrid>
      <w:tr w:rsidR="005F1697" w14:paraId="7A9B625F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7" w:type="dxa"/>
          </w:tcPr>
          <w:p w14:paraId="0F8F24D3" w14:textId="77777777" w:rsidR="005F1697" w:rsidRDefault="005F1697" w:rsidP="00630C3B">
            <w:pPr>
              <w:keepNext/>
            </w:pPr>
            <w:r w:rsidRPr="00603DCA">
              <w:t>Focus area</w:t>
            </w:r>
          </w:p>
        </w:tc>
        <w:tc>
          <w:tcPr>
            <w:tcW w:w="2477" w:type="dxa"/>
          </w:tcPr>
          <w:p w14:paraId="01847A23" w14:textId="77777777" w:rsidR="005F1697" w:rsidRDefault="005F1697" w:rsidP="00630C3B">
            <w:pPr>
              <w:keepNext/>
            </w:pPr>
            <w:r w:rsidRPr="00603DCA">
              <w:t>Descriptor - Graduate</w:t>
            </w:r>
          </w:p>
        </w:tc>
        <w:tc>
          <w:tcPr>
            <w:tcW w:w="2477" w:type="dxa"/>
          </w:tcPr>
          <w:p w14:paraId="524E4F21" w14:textId="77777777" w:rsidR="005F1697" w:rsidRDefault="005F1697" w:rsidP="00630C3B">
            <w:pPr>
              <w:keepNext/>
            </w:pPr>
            <w:r w:rsidRPr="00603DCA">
              <w:t>Descriptor - Proficient</w:t>
            </w:r>
          </w:p>
        </w:tc>
        <w:tc>
          <w:tcPr>
            <w:tcW w:w="3577" w:type="dxa"/>
          </w:tcPr>
          <w:p w14:paraId="213E8A98" w14:textId="77777777" w:rsidR="005F1697" w:rsidRDefault="005F1697" w:rsidP="00630C3B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3577" w:type="dxa"/>
          </w:tcPr>
          <w:p w14:paraId="7757B3D8" w14:textId="77777777" w:rsidR="005F1697" w:rsidRDefault="005F1697" w:rsidP="00630C3B">
            <w:pPr>
              <w:keepNext/>
            </w:pPr>
            <w:r w:rsidRPr="00603DCA">
              <w:t>How could this be evidenced?</w:t>
            </w:r>
          </w:p>
        </w:tc>
      </w:tr>
      <w:tr w:rsidR="005F1697" w14:paraId="1BD8E2F6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3619CEEC" w14:textId="119E62E3" w:rsidR="005F1697" w:rsidRPr="00DE04C7" w:rsidRDefault="005F1697" w:rsidP="005F1697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6</w:t>
            </w:r>
            <w:r w:rsidRPr="00DE04C7">
              <w:rPr>
                <w:rFonts w:ascii="Poppins SemiBold" w:hAnsi="Poppins SemiBold" w:cs="Poppins SemiBold"/>
              </w:rPr>
              <w:t>.1</w:t>
            </w:r>
          </w:p>
          <w:p w14:paraId="172409AE" w14:textId="5E129095" w:rsidR="005F1697" w:rsidRDefault="005F1697" w:rsidP="005F1697">
            <w:r w:rsidRPr="005F1697">
              <w:t>Identify and plan professional learning needs</w:t>
            </w:r>
          </w:p>
        </w:tc>
        <w:tc>
          <w:tcPr>
            <w:tcW w:w="2477" w:type="dxa"/>
            <w:shd w:val="clear" w:color="auto" w:fill="F8F8F8" w:themeFill="background2"/>
          </w:tcPr>
          <w:p w14:paraId="5C9418CC" w14:textId="5D3CC595" w:rsidR="005F1697" w:rsidRDefault="005F1697" w:rsidP="005F1697">
            <w:r w:rsidRPr="005E1E6A">
              <w:t>Demonstrate an understanding of the role of the Australian Professional Standards for Teachers in identifying professional learning needs.</w:t>
            </w:r>
          </w:p>
        </w:tc>
        <w:tc>
          <w:tcPr>
            <w:tcW w:w="2477" w:type="dxa"/>
            <w:shd w:val="clear" w:color="auto" w:fill="F8F8F8" w:themeFill="background2"/>
          </w:tcPr>
          <w:p w14:paraId="388839FA" w14:textId="413B8ED0" w:rsidR="005F1697" w:rsidRDefault="005F1697" w:rsidP="005F1697">
            <w:r w:rsidRPr="005E1E6A">
              <w:t>Use the Australian Professional Standards for Teachers and advice from colleagues to identify and plan professional learning needs.</w:t>
            </w:r>
          </w:p>
        </w:tc>
        <w:tc>
          <w:tcPr>
            <w:tcW w:w="3577" w:type="dxa"/>
          </w:tcPr>
          <w:p w14:paraId="5D250CED" w14:textId="77777777" w:rsidR="005F1697" w:rsidRDefault="005F1697" w:rsidP="005F1697"/>
        </w:tc>
        <w:tc>
          <w:tcPr>
            <w:tcW w:w="3577" w:type="dxa"/>
          </w:tcPr>
          <w:p w14:paraId="716DC985" w14:textId="77777777" w:rsidR="005F1697" w:rsidRDefault="005F1697" w:rsidP="005F1697"/>
        </w:tc>
      </w:tr>
      <w:tr w:rsidR="005742DF" w14:paraId="524FBAD2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6A87C3B8" w14:textId="4D728BED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6.2</w:t>
            </w:r>
          </w:p>
          <w:p w14:paraId="756C4734" w14:textId="301F5BD8" w:rsidR="005F1697" w:rsidRDefault="005F1697" w:rsidP="005F1697">
            <w:r w:rsidRPr="005F1697">
              <w:t>Engage in professional learning and improve practice</w:t>
            </w:r>
          </w:p>
        </w:tc>
        <w:tc>
          <w:tcPr>
            <w:tcW w:w="2477" w:type="dxa"/>
            <w:shd w:val="clear" w:color="auto" w:fill="F8F8F8" w:themeFill="background2"/>
          </w:tcPr>
          <w:p w14:paraId="55F47C2B" w14:textId="22822656" w:rsidR="005F1697" w:rsidRDefault="005F1697" w:rsidP="005F1697">
            <w:r w:rsidRPr="005E1E6A">
              <w:t>Understand the relevant and appropriate sources of professional learning for teachers.</w:t>
            </w:r>
          </w:p>
        </w:tc>
        <w:tc>
          <w:tcPr>
            <w:tcW w:w="2477" w:type="dxa"/>
            <w:shd w:val="clear" w:color="auto" w:fill="F8F8F8" w:themeFill="background2"/>
          </w:tcPr>
          <w:p w14:paraId="1F4C5537" w14:textId="4AA1D9BC" w:rsidR="005F1697" w:rsidRDefault="005F1697" w:rsidP="005F1697">
            <w:r w:rsidRPr="005E1E6A">
              <w:t>Participate in learning to update knowledge and practice, targeted to professional needs and priorities of the education setting or system.</w:t>
            </w:r>
          </w:p>
        </w:tc>
        <w:tc>
          <w:tcPr>
            <w:tcW w:w="3577" w:type="dxa"/>
          </w:tcPr>
          <w:p w14:paraId="4E6DDF6B" w14:textId="77777777" w:rsidR="005F1697" w:rsidRDefault="005F1697" w:rsidP="005F1697"/>
        </w:tc>
        <w:tc>
          <w:tcPr>
            <w:tcW w:w="3577" w:type="dxa"/>
          </w:tcPr>
          <w:p w14:paraId="6820EDCD" w14:textId="77777777" w:rsidR="005F1697" w:rsidRDefault="005F1697" w:rsidP="005F1697"/>
        </w:tc>
      </w:tr>
      <w:tr w:rsidR="005F1697" w14:paraId="5A03BE0D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57BEF2F6" w14:textId="40B996DB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6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3</w:t>
            </w:r>
          </w:p>
          <w:p w14:paraId="537BBE0E" w14:textId="15DF2BAB" w:rsidR="005F1697" w:rsidRDefault="005F1697" w:rsidP="005F1697">
            <w:r w:rsidRPr="005F1697">
              <w:t>Engage with colleagues and improve practice</w:t>
            </w:r>
          </w:p>
        </w:tc>
        <w:tc>
          <w:tcPr>
            <w:tcW w:w="2477" w:type="dxa"/>
            <w:shd w:val="clear" w:color="auto" w:fill="F8F8F8" w:themeFill="background2"/>
          </w:tcPr>
          <w:p w14:paraId="4D36EE23" w14:textId="0F928375" w:rsidR="005F1697" w:rsidRDefault="005F1697" w:rsidP="005F1697">
            <w:r w:rsidRPr="005E1E6A">
              <w:t>Seek and apply constructive feedback from supervisors and teachers to improve teaching practices.</w:t>
            </w:r>
          </w:p>
        </w:tc>
        <w:tc>
          <w:tcPr>
            <w:tcW w:w="2477" w:type="dxa"/>
            <w:shd w:val="clear" w:color="auto" w:fill="F8F8F8" w:themeFill="background2"/>
          </w:tcPr>
          <w:p w14:paraId="4F5A8064" w14:textId="12738716" w:rsidR="005F1697" w:rsidRDefault="005F1697" w:rsidP="005F1697">
            <w:r w:rsidRPr="005E1E6A">
              <w:t>Contribute to collegial discussions and apply constructive feedback from colleagues to improve professional knowledge and practice.</w:t>
            </w:r>
          </w:p>
        </w:tc>
        <w:tc>
          <w:tcPr>
            <w:tcW w:w="3577" w:type="dxa"/>
          </w:tcPr>
          <w:p w14:paraId="5DFC67B3" w14:textId="77777777" w:rsidR="005F1697" w:rsidRDefault="005F1697" w:rsidP="005F1697"/>
        </w:tc>
        <w:tc>
          <w:tcPr>
            <w:tcW w:w="3577" w:type="dxa"/>
          </w:tcPr>
          <w:p w14:paraId="37232308" w14:textId="77777777" w:rsidR="005F1697" w:rsidRDefault="005F1697" w:rsidP="005F1697"/>
        </w:tc>
      </w:tr>
      <w:tr w:rsidR="005742DF" w14:paraId="137FD6EC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5C9ED1E3" w14:textId="01EBBB55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6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4</w:t>
            </w:r>
          </w:p>
          <w:p w14:paraId="53E6D126" w14:textId="120B816B" w:rsidR="005F1697" w:rsidRDefault="005F1697" w:rsidP="005F1697">
            <w:r w:rsidRPr="005F1697">
              <w:t>Apply professional learning and improve learning (of learners)</w:t>
            </w:r>
          </w:p>
        </w:tc>
        <w:tc>
          <w:tcPr>
            <w:tcW w:w="2477" w:type="dxa"/>
            <w:shd w:val="clear" w:color="auto" w:fill="F8F8F8" w:themeFill="background2"/>
          </w:tcPr>
          <w:p w14:paraId="58F276EB" w14:textId="4F091333" w:rsidR="005F1697" w:rsidRDefault="005F1697" w:rsidP="005F1697">
            <w:r w:rsidRPr="005E1E6A">
              <w:t>Demonstrate an understanding of the rationale for continued professional learning and the implications for improved student learning.</w:t>
            </w:r>
          </w:p>
        </w:tc>
        <w:tc>
          <w:tcPr>
            <w:tcW w:w="2477" w:type="dxa"/>
            <w:shd w:val="clear" w:color="auto" w:fill="F8F8F8" w:themeFill="background2"/>
          </w:tcPr>
          <w:p w14:paraId="68C90696" w14:textId="6D41B7F8" w:rsidR="005F1697" w:rsidRDefault="005F1697" w:rsidP="005F1697">
            <w:r w:rsidRPr="005E1E6A">
              <w:t>Undertake professional learning programs designed to address identified needs of learners.</w:t>
            </w:r>
          </w:p>
        </w:tc>
        <w:tc>
          <w:tcPr>
            <w:tcW w:w="3577" w:type="dxa"/>
          </w:tcPr>
          <w:p w14:paraId="030E93F2" w14:textId="77777777" w:rsidR="005F1697" w:rsidRDefault="005F1697" w:rsidP="005F1697"/>
        </w:tc>
        <w:tc>
          <w:tcPr>
            <w:tcW w:w="3577" w:type="dxa"/>
          </w:tcPr>
          <w:p w14:paraId="614E4A28" w14:textId="77777777" w:rsidR="005F1697" w:rsidRDefault="005F1697" w:rsidP="005F1697"/>
        </w:tc>
      </w:tr>
    </w:tbl>
    <w:p w14:paraId="65705A5B" w14:textId="77777777" w:rsidR="005F1697" w:rsidRDefault="005F1697">
      <w:pPr>
        <w:spacing w:after="160" w:line="259" w:lineRule="auto"/>
      </w:pPr>
      <w:r>
        <w:br w:type="page"/>
      </w:r>
    </w:p>
    <w:p w14:paraId="3CF227ED" w14:textId="77777777" w:rsidR="005F1697" w:rsidRPr="00F16CFA" w:rsidRDefault="005F1697" w:rsidP="005F1697"/>
    <w:p w14:paraId="644F8E82" w14:textId="35A5E1E7" w:rsidR="005F1697" w:rsidRDefault="005F1697" w:rsidP="005F1697">
      <w:pPr>
        <w:pStyle w:val="H4"/>
        <w:numPr>
          <w:ilvl w:val="0"/>
          <w:numId w:val="0"/>
        </w:numPr>
      </w:pPr>
      <w:r w:rsidRPr="007C483C">
        <w:t>S</w:t>
      </w:r>
      <w:r>
        <w:t>tandard 7</w:t>
      </w:r>
      <w:r w:rsidRPr="007C483C">
        <w:t xml:space="preserve">: </w:t>
      </w:r>
      <w:r w:rsidRPr="005F1697">
        <w:t>Engage professionally with colleagues, parents / carers and the community</w:t>
      </w:r>
    </w:p>
    <w:tbl>
      <w:tblPr>
        <w:tblStyle w:val="VITtable"/>
        <w:tblW w:w="0" w:type="auto"/>
        <w:tblLook w:val="0620" w:firstRow="1" w:lastRow="0" w:firstColumn="0" w:lastColumn="0" w:noHBand="1" w:noVBand="1"/>
      </w:tblPr>
      <w:tblGrid>
        <w:gridCol w:w="1837"/>
        <w:gridCol w:w="2477"/>
        <w:gridCol w:w="2477"/>
        <w:gridCol w:w="3577"/>
        <w:gridCol w:w="3577"/>
      </w:tblGrid>
      <w:tr w:rsidR="005F1697" w14:paraId="62EF4D3F" w14:textId="77777777" w:rsidTr="00574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7" w:type="dxa"/>
          </w:tcPr>
          <w:p w14:paraId="5B1AEC7E" w14:textId="77777777" w:rsidR="005F1697" w:rsidRDefault="005F1697" w:rsidP="00630C3B">
            <w:pPr>
              <w:keepNext/>
            </w:pPr>
            <w:r w:rsidRPr="00603DCA">
              <w:t>Focus area</w:t>
            </w:r>
          </w:p>
        </w:tc>
        <w:tc>
          <w:tcPr>
            <w:tcW w:w="2477" w:type="dxa"/>
          </w:tcPr>
          <w:p w14:paraId="32EF7165" w14:textId="77777777" w:rsidR="005F1697" w:rsidRDefault="005F1697" w:rsidP="00630C3B">
            <w:pPr>
              <w:keepNext/>
            </w:pPr>
            <w:r w:rsidRPr="00603DCA">
              <w:t>Descriptor - Graduate</w:t>
            </w:r>
          </w:p>
        </w:tc>
        <w:tc>
          <w:tcPr>
            <w:tcW w:w="2477" w:type="dxa"/>
          </w:tcPr>
          <w:p w14:paraId="26DDFE71" w14:textId="77777777" w:rsidR="005F1697" w:rsidRDefault="005F1697" w:rsidP="00630C3B">
            <w:pPr>
              <w:keepNext/>
            </w:pPr>
            <w:r w:rsidRPr="00603DCA">
              <w:t>Descriptor - Proficient</w:t>
            </w:r>
          </w:p>
        </w:tc>
        <w:tc>
          <w:tcPr>
            <w:tcW w:w="3577" w:type="dxa"/>
          </w:tcPr>
          <w:p w14:paraId="2D770B38" w14:textId="77777777" w:rsidR="005F1697" w:rsidRDefault="005F1697" w:rsidP="00630C3B">
            <w:pPr>
              <w:keepNext/>
            </w:pPr>
            <w:r w:rsidRPr="00603DCA">
              <w:t>What will you see a proficient teacher do?</w:t>
            </w:r>
          </w:p>
        </w:tc>
        <w:tc>
          <w:tcPr>
            <w:tcW w:w="3577" w:type="dxa"/>
          </w:tcPr>
          <w:p w14:paraId="4AF638D6" w14:textId="77777777" w:rsidR="005F1697" w:rsidRDefault="005F1697" w:rsidP="00630C3B">
            <w:pPr>
              <w:keepNext/>
            </w:pPr>
            <w:r w:rsidRPr="00603DCA">
              <w:t>How could this be evidenced?</w:t>
            </w:r>
          </w:p>
        </w:tc>
      </w:tr>
      <w:tr w:rsidR="005F1697" w14:paraId="47D1D6B5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11734C1F" w14:textId="7C5E68CB" w:rsidR="005F1697" w:rsidRPr="00DE04C7" w:rsidRDefault="005F1697" w:rsidP="005F1697">
            <w:pPr>
              <w:keepNext/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7</w:t>
            </w:r>
            <w:r w:rsidRPr="00DE04C7">
              <w:rPr>
                <w:rFonts w:ascii="Poppins SemiBold" w:hAnsi="Poppins SemiBold" w:cs="Poppins SemiBold"/>
              </w:rPr>
              <w:t>.1</w:t>
            </w:r>
          </w:p>
          <w:p w14:paraId="0F3BF9C3" w14:textId="6B2B5109" w:rsidR="005F1697" w:rsidRDefault="005F1697" w:rsidP="005F1697">
            <w:r w:rsidRPr="005F1697">
              <w:t>Meet professional ethics and responsibilities</w:t>
            </w:r>
          </w:p>
        </w:tc>
        <w:tc>
          <w:tcPr>
            <w:tcW w:w="2477" w:type="dxa"/>
            <w:shd w:val="clear" w:color="auto" w:fill="F8F8F8" w:themeFill="background2"/>
          </w:tcPr>
          <w:p w14:paraId="0AE95FAC" w14:textId="541453FF" w:rsidR="005F1697" w:rsidRDefault="005F1697" w:rsidP="005F1697">
            <w:r w:rsidRPr="002119E5">
              <w:t>Understand and apply the key principles described in codes of ethics and conduct for the teaching profession.</w:t>
            </w:r>
          </w:p>
        </w:tc>
        <w:tc>
          <w:tcPr>
            <w:tcW w:w="2477" w:type="dxa"/>
            <w:shd w:val="clear" w:color="auto" w:fill="F8F8F8" w:themeFill="background2"/>
          </w:tcPr>
          <w:p w14:paraId="3607F4F2" w14:textId="0627F3E3" w:rsidR="005F1697" w:rsidRDefault="005F1697" w:rsidP="005F1697">
            <w:r w:rsidRPr="002119E5">
              <w:t>Meet codes of ethics and conduct established by regulatory authorities, systems and education settings.</w:t>
            </w:r>
          </w:p>
        </w:tc>
        <w:tc>
          <w:tcPr>
            <w:tcW w:w="3577" w:type="dxa"/>
          </w:tcPr>
          <w:p w14:paraId="6A4CA8E0" w14:textId="77777777" w:rsidR="005F1697" w:rsidRDefault="005F1697" w:rsidP="005F1697"/>
        </w:tc>
        <w:tc>
          <w:tcPr>
            <w:tcW w:w="3577" w:type="dxa"/>
          </w:tcPr>
          <w:p w14:paraId="19F785B9" w14:textId="77777777" w:rsidR="005F1697" w:rsidRDefault="005F1697" w:rsidP="005F1697"/>
        </w:tc>
      </w:tr>
      <w:tr w:rsidR="005742DF" w14:paraId="32E7C3F8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5826C90D" w14:textId="5A064260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7.2</w:t>
            </w:r>
          </w:p>
          <w:p w14:paraId="62FBD5C1" w14:textId="74972D66" w:rsidR="005F1697" w:rsidRDefault="005F1697" w:rsidP="005F1697">
            <w:r w:rsidRPr="005F1697">
              <w:t>Comply with legislative, administrative and organisational requirements</w:t>
            </w:r>
          </w:p>
        </w:tc>
        <w:tc>
          <w:tcPr>
            <w:tcW w:w="2477" w:type="dxa"/>
            <w:shd w:val="clear" w:color="auto" w:fill="F8F8F8" w:themeFill="background2"/>
          </w:tcPr>
          <w:p w14:paraId="72444BBD" w14:textId="0DE6D4E5" w:rsidR="005F1697" w:rsidRDefault="005F1697" w:rsidP="005F1697">
            <w:r w:rsidRPr="002119E5">
              <w:t>Understand the relevant legislative, administrative and organisational policies and processes required for teachers according to school stage.</w:t>
            </w:r>
          </w:p>
        </w:tc>
        <w:tc>
          <w:tcPr>
            <w:tcW w:w="2477" w:type="dxa"/>
            <w:shd w:val="clear" w:color="auto" w:fill="F8F8F8" w:themeFill="background2"/>
          </w:tcPr>
          <w:p w14:paraId="411A90D0" w14:textId="7756D0FF" w:rsidR="005F1697" w:rsidRDefault="005F1697" w:rsidP="005F1697">
            <w:r w:rsidRPr="002119E5">
              <w:t>Understand the implications of and comply with relevant legislative, administrative, organisational and professional requirements, policies and processes.</w:t>
            </w:r>
          </w:p>
        </w:tc>
        <w:tc>
          <w:tcPr>
            <w:tcW w:w="3577" w:type="dxa"/>
          </w:tcPr>
          <w:p w14:paraId="33325ED8" w14:textId="77777777" w:rsidR="005F1697" w:rsidRDefault="005F1697" w:rsidP="005F1697"/>
        </w:tc>
        <w:tc>
          <w:tcPr>
            <w:tcW w:w="3577" w:type="dxa"/>
          </w:tcPr>
          <w:p w14:paraId="2E6D51CC" w14:textId="77777777" w:rsidR="005F1697" w:rsidRDefault="005F1697" w:rsidP="005F1697"/>
        </w:tc>
      </w:tr>
      <w:tr w:rsidR="005F1697" w14:paraId="577EFACD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0055D82A" w14:textId="0B1FF614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7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3</w:t>
            </w:r>
          </w:p>
          <w:p w14:paraId="78527947" w14:textId="4DD9792D" w:rsidR="005F1697" w:rsidRDefault="005F1697" w:rsidP="005F1697">
            <w:r w:rsidRPr="005F1697">
              <w:t>Engage with the parents / carers</w:t>
            </w:r>
          </w:p>
        </w:tc>
        <w:tc>
          <w:tcPr>
            <w:tcW w:w="2477" w:type="dxa"/>
            <w:shd w:val="clear" w:color="auto" w:fill="F8F8F8" w:themeFill="background2"/>
          </w:tcPr>
          <w:p w14:paraId="0F039794" w14:textId="0FB90C8C" w:rsidR="005F1697" w:rsidRDefault="005F1697" w:rsidP="005F1697">
            <w:r w:rsidRPr="002119E5">
              <w:t>Understand strategies for working effectively, sensitively and confidentially with parents / carers.</w:t>
            </w:r>
          </w:p>
        </w:tc>
        <w:tc>
          <w:tcPr>
            <w:tcW w:w="2477" w:type="dxa"/>
            <w:shd w:val="clear" w:color="auto" w:fill="F8F8F8" w:themeFill="background2"/>
          </w:tcPr>
          <w:p w14:paraId="17DAB128" w14:textId="625E5F3F" w:rsidR="005F1697" w:rsidRDefault="005F1697" w:rsidP="005F1697">
            <w:r w:rsidRPr="002119E5">
              <w:t>Establish and maintain respectful collaborative relationships with parents / carers regarding their children’s learning and wellbeing.</w:t>
            </w:r>
          </w:p>
        </w:tc>
        <w:tc>
          <w:tcPr>
            <w:tcW w:w="3577" w:type="dxa"/>
          </w:tcPr>
          <w:p w14:paraId="3BCAFB56" w14:textId="77777777" w:rsidR="005F1697" w:rsidRDefault="005F1697" w:rsidP="005F1697"/>
        </w:tc>
        <w:tc>
          <w:tcPr>
            <w:tcW w:w="3577" w:type="dxa"/>
          </w:tcPr>
          <w:p w14:paraId="7518E7BC" w14:textId="77777777" w:rsidR="005F1697" w:rsidRDefault="005F1697" w:rsidP="005F1697"/>
        </w:tc>
      </w:tr>
      <w:tr w:rsidR="005742DF" w14:paraId="332CC53B" w14:textId="77777777" w:rsidTr="005742DF">
        <w:trPr>
          <w:cantSplit/>
          <w:trHeight w:val="1701"/>
        </w:trPr>
        <w:tc>
          <w:tcPr>
            <w:tcW w:w="1837" w:type="dxa"/>
            <w:shd w:val="clear" w:color="auto" w:fill="F8F8F8" w:themeFill="background2"/>
          </w:tcPr>
          <w:p w14:paraId="3D686CB4" w14:textId="22A5FEB5" w:rsidR="005F1697" w:rsidRPr="00DE04C7" w:rsidRDefault="005F1697" w:rsidP="005F1697">
            <w:pPr>
              <w:spacing w:after="240"/>
              <w:rPr>
                <w:rFonts w:ascii="Poppins SemiBold" w:hAnsi="Poppins SemiBold" w:cs="Poppins SemiBold"/>
              </w:rPr>
            </w:pPr>
            <w:r>
              <w:rPr>
                <w:rFonts w:ascii="Poppins SemiBold" w:hAnsi="Poppins SemiBold" w:cs="Poppins SemiBold"/>
              </w:rPr>
              <w:t>7</w:t>
            </w:r>
            <w:r w:rsidRPr="00DE04C7">
              <w:rPr>
                <w:rFonts w:ascii="Poppins SemiBold" w:hAnsi="Poppins SemiBold" w:cs="Poppins SemiBold"/>
              </w:rPr>
              <w:t>.</w:t>
            </w:r>
            <w:r>
              <w:rPr>
                <w:rFonts w:ascii="Poppins SemiBold" w:hAnsi="Poppins SemiBold" w:cs="Poppins SemiBold"/>
              </w:rPr>
              <w:t>4</w:t>
            </w:r>
          </w:p>
          <w:p w14:paraId="6A1F143F" w14:textId="3B4749E2" w:rsidR="005F1697" w:rsidRDefault="005F1697" w:rsidP="005F1697">
            <w:r w:rsidRPr="005F1697">
              <w:t>Engage with professional teaching networks and broader communities</w:t>
            </w:r>
          </w:p>
        </w:tc>
        <w:tc>
          <w:tcPr>
            <w:tcW w:w="2477" w:type="dxa"/>
            <w:shd w:val="clear" w:color="auto" w:fill="F8F8F8" w:themeFill="background2"/>
          </w:tcPr>
          <w:p w14:paraId="4558B371" w14:textId="0C5EF464" w:rsidR="005F1697" w:rsidRDefault="005F1697" w:rsidP="005F1697">
            <w:r w:rsidRPr="002119E5">
              <w:t>Understand the role of external professionals and community representatives in broadening teachers’ professional knowledge and practice.</w:t>
            </w:r>
          </w:p>
        </w:tc>
        <w:tc>
          <w:tcPr>
            <w:tcW w:w="2477" w:type="dxa"/>
            <w:shd w:val="clear" w:color="auto" w:fill="F8F8F8" w:themeFill="background2"/>
          </w:tcPr>
          <w:p w14:paraId="76E8C7DF" w14:textId="6BF18280" w:rsidR="005F1697" w:rsidRDefault="005F1697" w:rsidP="005F1697">
            <w:r w:rsidRPr="002119E5">
              <w:t>Participate in professional and community networks and forums to broaden knowledge and improve practice.</w:t>
            </w:r>
          </w:p>
        </w:tc>
        <w:tc>
          <w:tcPr>
            <w:tcW w:w="3577" w:type="dxa"/>
          </w:tcPr>
          <w:p w14:paraId="5B489D56" w14:textId="77777777" w:rsidR="005F1697" w:rsidRDefault="005F1697" w:rsidP="005F1697"/>
        </w:tc>
        <w:tc>
          <w:tcPr>
            <w:tcW w:w="3577" w:type="dxa"/>
          </w:tcPr>
          <w:p w14:paraId="0BC8D8AB" w14:textId="77777777" w:rsidR="005F1697" w:rsidRDefault="005F1697" w:rsidP="005F1697"/>
        </w:tc>
      </w:tr>
    </w:tbl>
    <w:p w14:paraId="796E08B1" w14:textId="77777777" w:rsidR="00A914AA" w:rsidRPr="00F16CFA" w:rsidRDefault="00A914AA" w:rsidP="005F1697"/>
    <w:sectPr w:rsidR="00A914AA" w:rsidRPr="00F16CFA" w:rsidSect="0062141E"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147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C359" w14:textId="77777777" w:rsidR="007C483C" w:rsidRDefault="007C483C" w:rsidP="00465030">
      <w:r>
        <w:separator/>
      </w:r>
    </w:p>
  </w:endnote>
  <w:endnote w:type="continuationSeparator" w:id="0">
    <w:p w14:paraId="111EAA1C" w14:textId="77777777" w:rsidR="007C483C" w:rsidRDefault="007C483C" w:rsidP="0046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altName w:val="Courier New"/>
    <w:panose1 w:val="00000700000000000000"/>
    <w:charset w:val="00"/>
    <w:family w:val="auto"/>
    <w:pitch w:val="variable"/>
    <w:sig w:usb0="00008007" w:usb1="00000000" w:usb2="00000000" w:usb3="00000000" w:csb0="00000093" w:csb1="00000000"/>
    <w:embedRegular r:id="rId1" w:fontKey="{4834916B-F8AB-4204-940A-47C6BD16C6E1}"/>
    <w:embedItalic r:id="rId2" w:fontKey="{B6CDA60D-C10D-4916-B1EC-AE80B7C82B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3" w:fontKey="{1FC339C4-6594-4E48-8E72-87C03A37B906}"/>
    <w:embedBold r:id="rId4" w:fontKey="{EA195801-A554-4E76-9DFB-DBC9B68010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83CE82C-23DD-432F-BA67-76DFF55F1802}"/>
    <w:embedBold r:id="rId6" w:fontKey="{41D4CB27-A26B-4054-886A-3EFA4D27514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30CDB47-9E83-4857-A9E9-096A8D955B2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5C3EC202-24F5-4392-B2B7-CE2121754E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D22B" w14:textId="77777777" w:rsidR="00465030" w:rsidRDefault="00465030" w:rsidP="00C25E64">
    <w:pPr>
      <w:pStyle w:val="Footer"/>
      <w:tabs>
        <w:tab w:val="clear" w:pos="451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193DE" w14:textId="77777777" w:rsidR="00C77456" w:rsidRDefault="007901C6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4EBB3AC5" wp14:editId="7FCA64D0">
          <wp:simplePos x="0" y="0"/>
          <wp:positionH relativeFrom="margin">
            <wp:posOffset>-948690</wp:posOffset>
          </wp:positionH>
          <wp:positionV relativeFrom="paragraph">
            <wp:posOffset>-485661</wp:posOffset>
          </wp:positionV>
          <wp:extent cx="10748645" cy="630555"/>
          <wp:effectExtent l="0" t="0" r="0" b="0"/>
          <wp:wrapThrough wrapText="bothSides">
            <wp:wrapPolygon edited="0">
              <wp:start x="1799" y="0"/>
              <wp:lineTo x="1799" y="2610"/>
              <wp:lineTo x="11791" y="11746"/>
              <wp:lineTo x="12863" y="13704"/>
              <wp:lineTo x="17495" y="15009"/>
              <wp:lineTo x="17686" y="15009"/>
              <wp:lineTo x="19792" y="13051"/>
              <wp:lineTo x="19754" y="0"/>
              <wp:lineTo x="1799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864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0DF7" w14:textId="77777777" w:rsidR="007C483C" w:rsidRDefault="007C483C" w:rsidP="00465030">
      <w:r>
        <w:separator/>
      </w:r>
    </w:p>
  </w:footnote>
  <w:footnote w:type="continuationSeparator" w:id="0">
    <w:p w14:paraId="003AA60F" w14:textId="77777777" w:rsidR="007C483C" w:rsidRDefault="007C483C" w:rsidP="0046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E4F5" w14:textId="77777777" w:rsidR="00C25E64" w:rsidRDefault="00C25E64" w:rsidP="001B69D0">
    <w:pPr>
      <w:pStyle w:val="ListParagraph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0" wp14:anchorId="0BC40350" wp14:editId="79BFD0D3">
          <wp:simplePos x="0" y="0"/>
          <wp:positionH relativeFrom="column">
            <wp:posOffset>7810500</wp:posOffset>
          </wp:positionH>
          <wp:positionV relativeFrom="page">
            <wp:posOffset>133350</wp:posOffset>
          </wp:positionV>
          <wp:extent cx="1676400" cy="1068705"/>
          <wp:effectExtent l="0" t="0" r="0" b="0"/>
          <wp:wrapThrough wrapText="bothSides">
            <wp:wrapPolygon edited="0">
              <wp:start x="15709" y="2695"/>
              <wp:lineTo x="13745" y="4235"/>
              <wp:lineTo x="12764" y="6160"/>
              <wp:lineTo x="12764" y="9626"/>
              <wp:lineTo x="1964" y="11166"/>
              <wp:lineTo x="1718" y="13476"/>
              <wp:lineTo x="6136" y="15786"/>
              <wp:lineTo x="6136" y="16941"/>
              <wp:lineTo x="17427" y="18866"/>
              <wp:lineTo x="18409" y="18866"/>
              <wp:lineTo x="19145" y="15786"/>
              <wp:lineTo x="19636" y="9626"/>
              <wp:lineTo x="19145" y="2695"/>
              <wp:lineTo x="15709" y="2695"/>
            </wp:wrapPolygon>
          </wp:wrapThrough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68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6CF9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B23E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623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782B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2CA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4E3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F02F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7AB6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826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80F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52192"/>
    <w:multiLevelType w:val="multilevel"/>
    <w:tmpl w:val="5EAA0DD2"/>
    <w:lvl w:ilvl="0">
      <w:numFmt w:val="bullet"/>
      <w:pStyle w:val="Bullet1"/>
      <w:lvlText w:val="•"/>
      <w:lvlJc w:val="left"/>
      <w:pPr>
        <w:tabs>
          <w:tab w:val="num" w:pos="510"/>
        </w:tabs>
        <w:ind w:left="510" w:hanging="340"/>
      </w:pPr>
      <w:rPr>
        <w:rFonts w:ascii="Poppins SemiBold" w:hAnsi="Poppins SemiBold" w:hint="default"/>
        <w:color w:val="00B5D1"/>
        <w:sz w:val="18"/>
      </w:rPr>
    </w:lvl>
    <w:lvl w:ilvl="1">
      <w:start w:val="1"/>
      <w:numFmt w:val="bullet"/>
      <w:pStyle w:val="Bullet2"/>
      <w:lvlText w:val="-"/>
      <w:lvlJc w:val="left"/>
      <w:pPr>
        <w:tabs>
          <w:tab w:val="num" w:pos="1191"/>
        </w:tabs>
        <w:ind w:left="1191" w:hanging="397"/>
      </w:pPr>
      <w:rPr>
        <w:rFonts w:ascii="Poppins SemiBold" w:hAnsi="Poppins SemiBold" w:hint="default"/>
        <w:color w:val="00B5D1"/>
        <w:sz w:val="18"/>
      </w:rPr>
    </w:lvl>
    <w:lvl w:ilvl="2">
      <w:start w:val="1"/>
      <w:numFmt w:val="bullet"/>
      <w:pStyle w:val="Bullet3"/>
      <w:lvlText w:val="o"/>
      <w:lvlJc w:val="left"/>
      <w:pPr>
        <w:tabs>
          <w:tab w:val="num" w:pos="1814"/>
        </w:tabs>
        <w:ind w:left="1814" w:hanging="340"/>
      </w:pPr>
      <w:rPr>
        <w:rFonts w:ascii="Poppins SemiBold" w:hAnsi="Poppins SemiBold" w:hint="default"/>
        <w:color w:val="00B5D1"/>
        <w:sz w:val="14"/>
      </w:rPr>
    </w:lvl>
    <w:lvl w:ilvl="3">
      <w:start w:val="1"/>
      <w:numFmt w:val="bullet"/>
      <w:pStyle w:val="Bullet4"/>
      <w:lvlText w:val="·"/>
      <w:lvlJc w:val="left"/>
      <w:pPr>
        <w:tabs>
          <w:tab w:val="num" w:pos="2381"/>
        </w:tabs>
        <w:ind w:left="2381" w:hanging="340"/>
      </w:pPr>
      <w:rPr>
        <w:rFonts w:ascii="Poppins SemiBold" w:hAnsi="Poppins SemiBold" w:hint="default"/>
        <w:color w:val="00B5D1"/>
      </w:rPr>
    </w:lvl>
    <w:lvl w:ilvl="4">
      <w:start w:val="1"/>
      <w:numFmt w:val="bullet"/>
      <w:lvlText w:val="o"/>
      <w:lvlJc w:val="left"/>
      <w:pPr>
        <w:ind w:left="368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3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1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284"/>
      </w:pPr>
      <w:rPr>
        <w:rFonts w:ascii="Wingdings" w:hAnsi="Wingdings" w:hint="default"/>
      </w:rPr>
    </w:lvl>
  </w:abstractNum>
  <w:abstractNum w:abstractNumId="11" w15:restartNumberingAfterBreak="0">
    <w:nsid w:val="11FF0AA5"/>
    <w:multiLevelType w:val="multilevel"/>
    <w:tmpl w:val="DC786480"/>
    <w:name w:val="VIT multilevel list"/>
    <w:lvl w:ilvl="0">
      <w:start w:val="1"/>
      <w:numFmt w:val="decimal"/>
      <w:pStyle w:val="H2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3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H4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lowerRoman"/>
      <w:lvlText w:val="%1.%2.%3 (%4)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%1.%2.%3 (%4) (%5)"/>
      <w:lvlJc w:val="left"/>
      <w:pPr>
        <w:ind w:left="1800" w:hanging="18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26A03CF"/>
    <w:multiLevelType w:val="multilevel"/>
    <w:tmpl w:val="85DE2CD8"/>
    <w:lvl w:ilvl="0">
      <w:start w:val="1"/>
      <w:numFmt w:val="decimal"/>
      <w:pStyle w:val="No1"/>
      <w:lvlText w:val="%1."/>
      <w:lvlJc w:val="left"/>
      <w:pPr>
        <w:tabs>
          <w:tab w:val="num" w:pos="510"/>
        </w:tabs>
        <w:ind w:left="510" w:hanging="340"/>
      </w:pPr>
      <w:rPr>
        <w:rFonts w:ascii="Poppins SemiBold" w:hAnsi="Poppins SemiBold" w:hint="default"/>
        <w:color w:val="00B5D1"/>
      </w:rPr>
    </w:lvl>
    <w:lvl w:ilvl="1">
      <w:start w:val="1"/>
      <w:numFmt w:val="lowerLetter"/>
      <w:pStyle w:val="No2"/>
      <w:lvlText w:val="%2."/>
      <w:lvlJc w:val="left"/>
      <w:pPr>
        <w:tabs>
          <w:tab w:val="num" w:pos="1191"/>
        </w:tabs>
        <w:ind w:left="1191" w:hanging="397"/>
      </w:pPr>
      <w:rPr>
        <w:rFonts w:ascii="Poppins SemiBold" w:hAnsi="Poppins SemiBold" w:hint="default"/>
        <w:color w:val="00B5D1"/>
      </w:rPr>
    </w:lvl>
    <w:lvl w:ilvl="2">
      <w:start w:val="1"/>
      <w:numFmt w:val="lowerRoman"/>
      <w:pStyle w:val="No3"/>
      <w:lvlText w:val="%3."/>
      <w:lvlJc w:val="left"/>
      <w:pPr>
        <w:tabs>
          <w:tab w:val="num" w:pos="1871"/>
        </w:tabs>
        <w:ind w:left="1871" w:hanging="397"/>
      </w:pPr>
      <w:rPr>
        <w:rFonts w:ascii="Poppins SemiBold" w:hAnsi="Poppins SemiBold" w:hint="default"/>
        <w:color w:val="00B5D1"/>
      </w:rPr>
    </w:lvl>
    <w:lvl w:ilvl="3">
      <w:start w:val="1"/>
      <w:numFmt w:val="bullet"/>
      <w:pStyle w:val="No4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00B5D1" w:themeColor="accent1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Poppins" w:hAnsi="Poppins" w:hint="default"/>
        <w:color w:val="00B5D1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Poppins" w:hAnsi="Poppins" w:hint="default"/>
        <w:color w:val="00B5D1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533112171">
    <w:abstractNumId w:val="10"/>
  </w:num>
  <w:num w:numId="2" w16cid:durableId="522089161">
    <w:abstractNumId w:val="11"/>
  </w:num>
  <w:num w:numId="3" w16cid:durableId="825244970">
    <w:abstractNumId w:val="12"/>
  </w:num>
  <w:num w:numId="4" w16cid:durableId="125588504">
    <w:abstractNumId w:val="9"/>
  </w:num>
  <w:num w:numId="5" w16cid:durableId="2146967561">
    <w:abstractNumId w:val="7"/>
  </w:num>
  <w:num w:numId="6" w16cid:durableId="16782011">
    <w:abstractNumId w:val="6"/>
  </w:num>
  <w:num w:numId="7" w16cid:durableId="510920573">
    <w:abstractNumId w:val="5"/>
  </w:num>
  <w:num w:numId="8" w16cid:durableId="828446483">
    <w:abstractNumId w:val="4"/>
  </w:num>
  <w:num w:numId="9" w16cid:durableId="2130468302">
    <w:abstractNumId w:val="8"/>
  </w:num>
  <w:num w:numId="10" w16cid:durableId="2017033040">
    <w:abstractNumId w:val="3"/>
  </w:num>
  <w:num w:numId="11" w16cid:durableId="569074644">
    <w:abstractNumId w:val="2"/>
  </w:num>
  <w:num w:numId="12" w16cid:durableId="1111900032">
    <w:abstractNumId w:val="1"/>
  </w:num>
  <w:num w:numId="13" w16cid:durableId="45483198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3C"/>
    <w:rsid w:val="000006FA"/>
    <w:rsid w:val="00021899"/>
    <w:rsid w:val="000230FD"/>
    <w:rsid w:val="00033DC3"/>
    <w:rsid w:val="000602C6"/>
    <w:rsid w:val="00070FC5"/>
    <w:rsid w:val="00086142"/>
    <w:rsid w:val="00097217"/>
    <w:rsid w:val="000B190A"/>
    <w:rsid w:val="000E44FF"/>
    <w:rsid w:val="00111B31"/>
    <w:rsid w:val="00152B78"/>
    <w:rsid w:val="001653F4"/>
    <w:rsid w:val="001771D0"/>
    <w:rsid w:val="00183D4F"/>
    <w:rsid w:val="00185510"/>
    <w:rsid w:val="00190642"/>
    <w:rsid w:val="00191830"/>
    <w:rsid w:val="001919B2"/>
    <w:rsid w:val="001A6955"/>
    <w:rsid w:val="001B69D0"/>
    <w:rsid w:val="001F155D"/>
    <w:rsid w:val="001F7B4F"/>
    <w:rsid w:val="00201023"/>
    <w:rsid w:val="00217AC4"/>
    <w:rsid w:val="002454D4"/>
    <w:rsid w:val="0026737C"/>
    <w:rsid w:val="00282D50"/>
    <w:rsid w:val="00290DDA"/>
    <w:rsid w:val="0029634E"/>
    <w:rsid w:val="002A5705"/>
    <w:rsid w:val="002C04D1"/>
    <w:rsid w:val="002D320B"/>
    <w:rsid w:val="002F2010"/>
    <w:rsid w:val="00311272"/>
    <w:rsid w:val="00332B28"/>
    <w:rsid w:val="00350E1C"/>
    <w:rsid w:val="00356DC1"/>
    <w:rsid w:val="00362D75"/>
    <w:rsid w:val="00364FB0"/>
    <w:rsid w:val="00382790"/>
    <w:rsid w:val="003909E2"/>
    <w:rsid w:val="003B0328"/>
    <w:rsid w:val="003B7EC2"/>
    <w:rsid w:val="003C4E66"/>
    <w:rsid w:val="003D5DB3"/>
    <w:rsid w:val="003D688C"/>
    <w:rsid w:val="003E0DC5"/>
    <w:rsid w:val="003E77D8"/>
    <w:rsid w:val="003F5D50"/>
    <w:rsid w:val="0044749A"/>
    <w:rsid w:val="0045190F"/>
    <w:rsid w:val="0046033A"/>
    <w:rsid w:val="00465030"/>
    <w:rsid w:val="00465A84"/>
    <w:rsid w:val="00476EDF"/>
    <w:rsid w:val="0048225E"/>
    <w:rsid w:val="00490D34"/>
    <w:rsid w:val="004B32EB"/>
    <w:rsid w:val="004B4C57"/>
    <w:rsid w:val="004B660D"/>
    <w:rsid w:val="004C4CEA"/>
    <w:rsid w:val="004D7919"/>
    <w:rsid w:val="00511A3C"/>
    <w:rsid w:val="005172C6"/>
    <w:rsid w:val="005405DB"/>
    <w:rsid w:val="005534B7"/>
    <w:rsid w:val="005742DF"/>
    <w:rsid w:val="005A382D"/>
    <w:rsid w:val="005A5E96"/>
    <w:rsid w:val="005B0019"/>
    <w:rsid w:val="005C7B95"/>
    <w:rsid w:val="005F1697"/>
    <w:rsid w:val="005F4C3C"/>
    <w:rsid w:val="0062141E"/>
    <w:rsid w:val="006236AF"/>
    <w:rsid w:val="0062633E"/>
    <w:rsid w:val="00637213"/>
    <w:rsid w:val="00643E76"/>
    <w:rsid w:val="0064529B"/>
    <w:rsid w:val="006514FB"/>
    <w:rsid w:val="00675B5B"/>
    <w:rsid w:val="006819A7"/>
    <w:rsid w:val="006A1647"/>
    <w:rsid w:val="006A20B3"/>
    <w:rsid w:val="006D3603"/>
    <w:rsid w:val="006E0B39"/>
    <w:rsid w:val="006F1B15"/>
    <w:rsid w:val="006F51C8"/>
    <w:rsid w:val="007140BA"/>
    <w:rsid w:val="007221FE"/>
    <w:rsid w:val="007429BF"/>
    <w:rsid w:val="007467EB"/>
    <w:rsid w:val="007623AB"/>
    <w:rsid w:val="00764CBA"/>
    <w:rsid w:val="007848BD"/>
    <w:rsid w:val="007901C6"/>
    <w:rsid w:val="007910D6"/>
    <w:rsid w:val="007939D3"/>
    <w:rsid w:val="007A3A7A"/>
    <w:rsid w:val="007A48E2"/>
    <w:rsid w:val="007A729E"/>
    <w:rsid w:val="007B0F3A"/>
    <w:rsid w:val="007B1E1D"/>
    <w:rsid w:val="007B440F"/>
    <w:rsid w:val="007C04D7"/>
    <w:rsid w:val="007C483C"/>
    <w:rsid w:val="007C5A35"/>
    <w:rsid w:val="00810C49"/>
    <w:rsid w:val="0082140C"/>
    <w:rsid w:val="00825F86"/>
    <w:rsid w:val="008441F2"/>
    <w:rsid w:val="00851CA2"/>
    <w:rsid w:val="00855B97"/>
    <w:rsid w:val="00871DB6"/>
    <w:rsid w:val="00890C33"/>
    <w:rsid w:val="008A0ACC"/>
    <w:rsid w:val="008B0016"/>
    <w:rsid w:val="008C0E08"/>
    <w:rsid w:val="008D6128"/>
    <w:rsid w:val="008E2863"/>
    <w:rsid w:val="008F7114"/>
    <w:rsid w:val="0090436C"/>
    <w:rsid w:val="00917D0D"/>
    <w:rsid w:val="009304EB"/>
    <w:rsid w:val="00931CD7"/>
    <w:rsid w:val="00935128"/>
    <w:rsid w:val="009420A4"/>
    <w:rsid w:val="009627AB"/>
    <w:rsid w:val="00973FDD"/>
    <w:rsid w:val="00990640"/>
    <w:rsid w:val="00997B30"/>
    <w:rsid w:val="009C406A"/>
    <w:rsid w:val="009E76E5"/>
    <w:rsid w:val="009F167C"/>
    <w:rsid w:val="009F2D94"/>
    <w:rsid w:val="009F58B7"/>
    <w:rsid w:val="00A05C93"/>
    <w:rsid w:val="00A334DE"/>
    <w:rsid w:val="00A33E66"/>
    <w:rsid w:val="00A34887"/>
    <w:rsid w:val="00A42031"/>
    <w:rsid w:val="00A4600C"/>
    <w:rsid w:val="00A77A6F"/>
    <w:rsid w:val="00A77F0E"/>
    <w:rsid w:val="00A914AA"/>
    <w:rsid w:val="00A94186"/>
    <w:rsid w:val="00AB0746"/>
    <w:rsid w:val="00AC4D52"/>
    <w:rsid w:val="00AD19F5"/>
    <w:rsid w:val="00AD1EFC"/>
    <w:rsid w:val="00AD2F5B"/>
    <w:rsid w:val="00AE77BD"/>
    <w:rsid w:val="00B07B2D"/>
    <w:rsid w:val="00B16066"/>
    <w:rsid w:val="00B17CBC"/>
    <w:rsid w:val="00B315D0"/>
    <w:rsid w:val="00B33202"/>
    <w:rsid w:val="00B4470E"/>
    <w:rsid w:val="00B5495E"/>
    <w:rsid w:val="00B54E70"/>
    <w:rsid w:val="00B60726"/>
    <w:rsid w:val="00B86D35"/>
    <w:rsid w:val="00BB735F"/>
    <w:rsid w:val="00BB7CA0"/>
    <w:rsid w:val="00BC5B52"/>
    <w:rsid w:val="00BD2267"/>
    <w:rsid w:val="00BE2228"/>
    <w:rsid w:val="00BE62CB"/>
    <w:rsid w:val="00BE7ACD"/>
    <w:rsid w:val="00BF2CDB"/>
    <w:rsid w:val="00BF764C"/>
    <w:rsid w:val="00BF7C7E"/>
    <w:rsid w:val="00C03529"/>
    <w:rsid w:val="00C040B5"/>
    <w:rsid w:val="00C25E64"/>
    <w:rsid w:val="00C51ADD"/>
    <w:rsid w:val="00C77456"/>
    <w:rsid w:val="00C86292"/>
    <w:rsid w:val="00C94F21"/>
    <w:rsid w:val="00C97EDD"/>
    <w:rsid w:val="00CC7661"/>
    <w:rsid w:val="00D02D5D"/>
    <w:rsid w:val="00D154A2"/>
    <w:rsid w:val="00D54305"/>
    <w:rsid w:val="00D67F86"/>
    <w:rsid w:val="00D72892"/>
    <w:rsid w:val="00D77FD5"/>
    <w:rsid w:val="00D85C73"/>
    <w:rsid w:val="00D85F80"/>
    <w:rsid w:val="00D86C24"/>
    <w:rsid w:val="00DD4992"/>
    <w:rsid w:val="00DE04C7"/>
    <w:rsid w:val="00DE0884"/>
    <w:rsid w:val="00E10127"/>
    <w:rsid w:val="00E1517B"/>
    <w:rsid w:val="00E365E5"/>
    <w:rsid w:val="00E47EDB"/>
    <w:rsid w:val="00E54271"/>
    <w:rsid w:val="00E732EC"/>
    <w:rsid w:val="00EA0AED"/>
    <w:rsid w:val="00EC0637"/>
    <w:rsid w:val="00EC11E7"/>
    <w:rsid w:val="00EC53DC"/>
    <w:rsid w:val="00ED6706"/>
    <w:rsid w:val="00F16CFA"/>
    <w:rsid w:val="00F312B5"/>
    <w:rsid w:val="00F32C40"/>
    <w:rsid w:val="00F55512"/>
    <w:rsid w:val="00F610F5"/>
    <w:rsid w:val="00F92AED"/>
    <w:rsid w:val="00FA1958"/>
    <w:rsid w:val="00FB0161"/>
    <w:rsid w:val="00FC0310"/>
    <w:rsid w:val="00FF11F2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3E20C"/>
  <w15:chartTrackingRefBased/>
  <w15:docId w15:val="{9252F7EC-D97E-42FD-B195-37B51CA1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Normal"/>
    <w:qFormat/>
    <w:rsid w:val="00A914AA"/>
    <w:pPr>
      <w:spacing w:after="0" w:line="216" w:lineRule="auto"/>
    </w:pPr>
    <w:rPr>
      <w:rFonts w:ascii="Poppins" w:hAnsi="Poppins"/>
      <w:sz w:val="16"/>
    </w:rPr>
  </w:style>
  <w:style w:type="paragraph" w:styleId="Heading1">
    <w:name w:val="heading 1"/>
    <w:aliases w:val="Heading 1 old"/>
    <w:next w:val="Normal"/>
    <w:link w:val="Heading1Char"/>
    <w:uiPriority w:val="9"/>
    <w:rsid w:val="00BB735F"/>
    <w:pPr>
      <w:keepNext/>
      <w:keepLines/>
      <w:spacing w:after="60" w:line="240" w:lineRule="auto"/>
      <w:outlineLvl w:val="0"/>
    </w:pPr>
    <w:rPr>
      <w:rFonts w:asciiTheme="majorHAnsi" w:eastAsiaTheme="majorEastAsia" w:hAnsiTheme="majorHAnsi" w:cstheme="majorBidi"/>
      <w:color w:val="00869C" w:themeColor="accent1" w:themeShade="BF"/>
      <w:sz w:val="32"/>
      <w:szCs w:val="32"/>
    </w:rPr>
  </w:style>
  <w:style w:type="paragraph" w:styleId="Heading2">
    <w:name w:val="heading 2"/>
    <w:aliases w:val="Heading 2 old"/>
    <w:basedOn w:val="Normal"/>
    <w:next w:val="Normal"/>
    <w:link w:val="Heading2Char"/>
    <w:uiPriority w:val="9"/>
    <w:semiHidden/>
    <w:unhideWhenUsed/>
    <w:rsid w:val="00BB735F"/>
    <w:pPr>
      <w:keepNext/>
      <w:keepLines/>
      <w:spacing w:after="60" w:line="240" w:lineRule="auto"/>
      <w:outlineLvl w:val="1"/>
    </w:pPr>
    <w:rPr>
      <w:rFonts w:asciiTheme="majorHAnsi" w:eastAsiaTheme="majorEastAsia" w:hAnsiTheme="majorHAnsi" w:cstheme="majorBidi"/>
      <w:color w:val="00869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3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96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AED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iCs/>
      <w:color w:val="00869C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0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30"/>
    <w:rPr>
      <w:rFonts w:ascii="Poppins" w:hAnsi="Poppins"/>
      <w:sz w:val="18"/>
    </w:rPr>
  </w:style>
  <w:style w:type="paragraph" w:styleId="Footer">
    <w:name w:val="footer"/>
    <w:basedOn w:val="Normal"/>
    <w:link w:val="FooterChar"/>
    <w:uiPriority w:val="99"/>
    <w:unhideWhenUsed/>
    <w:rsid w:val="004650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30"/>
    <w:rPr>
      <w:rFonts w:ascii="Poppins" w:hAnsi="Poppins"/>
      <w:sz w:val="18"/>
    </w:rPr>
  </w:style>
  <w:style w:type="table" w:styleId="TableGrid">
    <w:name w:val="Table Grid"/>
    <w:basedOn w:val="TableNormal"/>
    <w:uiPriority w:val="39"/>
    <w:rsid w:val="002A5705"/>
    <w:pPr>
      <w:spacing w:after="0" w:line="240" w:lineRule="auto"/>
    </w:pPr>
    <w:rPr>
      <w:rFonts w:ascii="Poppins" w:hAnsi="Poppins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ing 1 old Char"/>
    <w:basedOn w:val="DefaultParagraphFont"/>
    <w:link w:val="Heading1"/>
    <w:uiPriority w:val="9"/>
    <w:rsid w:val="00BB735F"/>
    <w:rPr>
      <w:rFonts w:asciiTheme="majorHAnsi" w:eastAsiaTheme="majorEastAsia" w:hAnsiTheme="majorHAnsi" w:cstheme="majorBidi"/>
      <w:color w:val="00869C" w:themeColor="accent1" w:themeShade="BF"/>
      <w:sz w:val="32"/>
      <w:szCs w:val="32"/>
    </w:rPr>
  </w:style>
  <w:style w:type="paragraph" w:customStyle="1" w:styleId="VITTitle">
    <w:name w:val="VIT Title"/>
    <w:link w:val="VITTitleChar"/>
    <w:uiPriority w:val="8"/>
    <w:qFormat/>
    <w:rsid w:val="00AC4D52"/>
    <w:pPr>
      <w:spacing w:after="120" w:line="520" w:lineRule="exact"/>
    </w:pPr>
    <w:rPr>
      <w:rFonts w:ascii="Poppins SemiBold" w:eastAsiaTheme="majorEastAsia" w:hAnsi="Poppins SemiBold" w:cs="Poppins SemiBold"/>
      <w:color w:val="00B5D1"/>
      <w:kern w:val="28"/>
      <w:sz w:val="40"/>
      <w:szCs w:val="46"/>
      <w:lang w:val="en-US"/>
    </w:rPr>
  </w:style>
  <w:style w:type="character" w:customStyle="1" w:styleId="Heading2Char">
    <w:name w:val="Heading 2 Char"/>
    <w:aliases w:val="Heading 2 old Char"/>
    <w:basedOn w:val="DefaultParagraphFont"/>
    <w:link w:val="Heading2"/>
    <w:uiPriority w:val="9"/>
    <w:semiHidden/>
    <w:rsid w:val="00BB735F"/>
    <w:rPr>
      <w:rFonts w:asciiTheme="majorHAnsi" w:eastAsiaTheme="majorEastAsia" w:hAnsiTheme="majorHAnsi" w:cstheme="majorBidi"/>
      <w:color w:val="00869C" w:themeColor="accent1" w:themeShade="BF"/>
      <w:sz w:val="26"/>
      <w:szCs w:val="26"/>
    </w:rPr>
  </w:style>
  <w:style w:type="character" w:customStyle="1" w:styleId="VITTitleChar">
    <w:name w:val="VIT Title Char"/>
    <w:basedOn w:val="DefaultParagraphFont"/>
    <w:link w:val="VITTitle"/>
    <w:uiPriority w:val="8"/>
    <w:rsid w:val="005172C6"/>
    <w:rPr>
      <w:rFonts w:ascii="Poppins SemiBold" w:eastAsiaTheme="majorEastAsia" w:hAnsi="Poppins SemiBold" w:cs="Poppins SemiBold"/>
      <w:color w:val="00B5D1"/>
      <w:kern w:val="28"/>
      <w:sz w:val="40"/>
      <w:szCs w:val="46"/>
      <w:lang w:val="en-US"/>
    </w:rPr>
  </w:style>
  <w:style w:type="paragraph" w:customStyle="1" w:styleId="Bullet1">
    <w:name w:val="Bullet 1"/>
    <w:basedOn w:val="NoSpacing"/>
    <w:link w:val="Bullet1Char"/>
    <w:uiPriority w:val="5"/>
    <w:qFormat/>
    <w:rsid w:val="006F1B15"/>
    <w:pPr>
      <w:numPr>
        <w:numId w:val="1"/>
      </w:numPr>
      <w:spacing w:before="40" w:after="40" w:line="216" w:lineRule="auto"/>
    </w:pPr>
    <w:rPr>
      <w:lang w:val="en-US"/>
    </w:rPr>
  </w:style>
  <w:style w:type="character" w:customStyle="1" w:styleId="Bullet1Char">
    <w:name w:val="Bullet 1 Char"/>
    <w:basedOn w:val="ListParagraphChar"/>
    <w:link w:val="Bullet1"/>
    <w:uiPriority w:val="5"/>
    <w:rsid w:val="006F1B15"/>
    <w:rPr>
      <w:rFonts w:ascii="Poppins" w:hAnsi="Poppins"/>
      <w:sz w:val="18"/>
      <w:lang w:val="en-US"/>
    </w:rPr>
  </w:style>
  <w:style w:type="paragraph" w:customStyle="1" w:styleId="Bullet2">
    <w:name w:val="Bullet 2"/>
    <w:basedOn w:val="Bullet1"/>
    <w:link w:val="Bullet2Char"/>
    <w:uiPriority w:val="5"/>
    <w:qFormat/>
    <w:rsid w:val="00D72892"/>
    <w:pPr>
      <w:numPr>
        <w:ilvl w:val="1"/>
      </w:numPr>
    </w:pPr>
  </w:style>
  <w:style w:type="character" w:customStyle="1" w:styleId="Bullet2Char">
    <w:name w:val="Bullet 2 Char"/>
    <w:basedOn w:val="Bullet1Char"/>
    <w:link w:val="Bullet2"/>
    <w:uiPriority w:val="5"/>
    <w:rsid w:val="00D72892"/>
    <w:rPr>
      <w:rFonts w:ascii="Poppins" w:hAnsi="Poppins"/>
      <w:sz w:val="18"/>
      <w:lang w:val="en-US"/>
    </w:rPr>
  </w:style>
  <w:style w:type="paragraph" w:customStyle="1" w:styleId="Bullet3">
    <w:name w:val="Bullet 3"/>
    <w:basedOn w:val="Bullet1"/>
    <w:link w:val="Bullet3Char"/>
    <w:uiPriority w:val="5"/>
    <w:qFormat/>
    <w:rsid w:val="00D72892"/>
    <w:pPr>
      <w:numPr>
        <w:ilvl w:val="2"/>
      </w:numPr>
    </w:pPr>
  </w:style>
  <w:style w:type="paragraph" w:styleId="ListParagraph">
    <w:name w:val="List Paragraph"/>
    <w:link w:val="ListParagraphChar"/>
    <w:uiPriority w:val="34"/>
    <w:rsid w:val="006D3603"/>
    <w:pPr>
      <w:spacing w:after="200" w:line="240" w:lineRule="exact"/>
    </w:pPr>
    <w:rPr>
      <w:rFonts w:ascii="Poppins" w:hAnsi="Poppins"/>
      <w:sz w:val="18"/>
    </w:rPr>
  </w:style>
  <w:style w:type="character" w:customStyle="1" w:styleId="Bullet3Char">
    <w:name w:val="Bullet 3 Char"/>
    <w:basedOn w:val="Bullet1Char"/>
    <w:link w:val="Bullet3"/>
    <w:uiPriority w:val="5"/>
    <w:rsid w:val="00D72892"/>
    <w:rPr>
      <w:rFonts w:ascii="Poppins" w:hAnsi="Poppins"/>
      <w:sz w:val="18"/>
      <w:lang w:val="en-US"/>
    </w:rPr>
  </w:style>
  <w:style w:type="paragraph" w:customStyle="1" w:styleId="Bullet4">
    <w:name w:val="Bullet 4"/>
    <w:basedOn w:val="Bullet1"/>
    <w:link w:val="Bullet4Char"/>
    <w:uiPriority w:val="5"/>
    <w:rsid w:val="00D72892"/>
    <w:pPr>
      <w:numPr>
        <w:ilvl w:val="3"/>
      </w:numPr>
    </w:pPr>
  </w:style>
  <w:style w:type="character" w:customStyle="1" w:styleId="Bullet4Char">
    <w:name w:val="Bullet 4 Char"/>
    <w:basedOn w:val="Bullet1Char"/>
    <w:link w:val="Bullet4"/>
    <w:uiPriority w:val="5"/>
    <w:rsid w:val="00D72892"/>
    <w:rPr>
      <w:rFonts w:ascii="Poppins" w:hAnsi="Poppins"/>
      <w:sz w:val="18"/>
      <w:lang w:val="en-US"/>
    </w:rPr>
  </w:style>
  <w:style w:type="paragraph" w:customStyle="1" w:styleId="H2">
    <w:name w:val="H2"/>
    <w:basedOn w:val="Heading2"/>
    <w:link w:val="H2Char"/>
    <w:uiPriority w:val="2"/>
    <w:qFormat/>
    <w:rsid w:val="00D72892"/>
    <w:pPr>
      <w:numPr>
        <w:numId w:val="2"/>
      </w:numPr>
      <w:spacing w:after="120" w:line="216" w:lineRule="auto"/>
    </w:pPr>
    <w:rPr>
      <w:rFonts w:ascii="Poppins SemiBold" w:hAnsi="Poppins SemiBold" w:cs="Poppins SemiBold"/>
      <w:color w:val="00B5D1"/>
      <w:sz w:val="28"/>
      <w:szCs w:val="40"/>
      <w:lang w:val="en-US"/>
    </w:rPr>
  </w:style>
  <w:style w:type="character" w:customStyle="1" w:styleId="H2Char">
    <w:name w:val="H2 Char"/>
    <w:basedOn w:val="DefaultParagraphFont"/>
    <w:link w:val="H2"/>
    <w:uiPriority w:val="2"/>
    <w:rsid w:val="00D72892"/>
    <w:rPr>
      <w:rFonts w:ascii="Poppins SemiBold" w:eastAsiaTheme="majorEastAsia" w:hAnsi="Poppins SemiBold" w:cs="Poppins SemiBold"/>
      <w:color w:val="00B5D1"/>
      <w:sz w:val="28"/>
      <w:szCs w:val="4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D3603"/>
    <w:rPr>
      <w:rFonts w:ascii="Poppins" w:hAnsi="Poppins"/>
      <w:sz w:val="18"/>
    </w:rPr>
  </w:style>
  <w:style w:type="paragraph" w:customStyle="1" w:styleId="H3">
    <w:name w:val="H3"/>
    <w:basedOn w:val="Heading3"/>
    <w:link w:val="H3Char"/>
    <w:uiPriority w:val="3"/>
    <w:qFormat/>
    <w:rsid w:val="00D72892"/>
    <w:pPr>
      <w:numPr>
        <w:ilvl w:val="1"/>
        <w:numId w:val="2"/>
      </w:numPr>
      <w:spacing w:before="0" w:after="120"/>
    </w:pPr>
    <w:rPr>
      <w:rFonts w:ascii="Poppins SemiBold" w:hAnsi="Poppins SemiBold" w:cs="Poppins SemiBold"/>
      <w:color w:val="00B5D1"/>
      <w:sz w:val="22"/>
      <w:szCs w:val="32"/>
      <w:lang w:val="en-US"/>
    </w:rPr>
  </w:style>
  <w:style w:type="paragraph" w:styleId="NoSpacing">
    <w:name w:val="No Spacing"/>
    <w:uiPriority w:val="1"/>
    <w:rsid w:val="008D6128"/>
    <w:pPr>
      <w:spacing w:after="0" w:line="240" w:lineRule="auto"/>
    </w:pPr>
    <w:rPr>
      <w:rFonts w:ascii="Poppins" w:hAnsi="Poppins"/>
      <w:sz w:val="18"/>
    </w:rPr>
  </w:style>
  <w:style w:type="character" w:customStyle="1" w:styleId="H3Char">
    <w:name w:val="H3 Char"/>
    <w:basedOn w:val="DefaultParagraphFont"/>
    <w:link w:val="H3"/>
    <w:uiPriority w:val="3"/>
    <w:rsid w:val="00D72892"/>
    <w:rPr>
      <w:rFonts w:ascii="Poppins SemiBold" w:eastAsiaTheme="majorEastAsia" w:hAnsi="Poppins SemiBold" w:cs="Poppins SemiBold"/>
      <w:color w:val="00B5D1"/>
      <w:szCs w:val="32"/>
      <w:lang w:val="en-US"/>
    </w:rPr>
  </w:style>
  <w:style w:type="paragraph" w:customStyle="1" w:styleId="H4">
    <w:name w:val="H4"/>
    <w:basedOn w:val="Heading4"/>
    <w:link w:val="H4Char"/>
    <w:uiPriority w:val="4"/>
    <w:qFormat/>
    <w:rsid w:val="00D72892"/>
    <w:pPr>
      <w:numPr>
        <w:ilvl w:val="2"/>
        <w:numId w:val="2"/>
      </w:numPr>
      <w:spacing w:before="0" w:line="216" w:lineRule="auto"/>
    </w:pPr>
    <w:rPr>
      <w:rFonts w:ascii="Poppins SemiBold" w:hAnsi="Poppins SemiBold" w:cs="Poppins SemiBold"/>
      <w:color w:val="333745"/>
      <w:sz w:val="20"/>
      <w:szCs w:val="24"/>
      <w:lang w:val="en-US"/>
    </w:rPr>
  </w:style>
  <w:style w:type="character" w:customStyle="1" w:styleId="H4Char">
    <w:name w:val="H4 Char"/>
    <w:basedOn w:val="DefaultParagraphFont"/>
    <w:link w:val="H4"/>
    <w:uiPriority w:val="4"/>
    <w:rsid w:val="00D72892"/>
    <w:rPr>
      <w:rFonts w:ascii="Poppins SemiBold" w:eastAsiaTheme="majorEastAsia" w:hAnsi="Poppins SemiBold" w:cs="Poppins SemiBold"/>
      <w:iCs/>
      <w:color w:val="333745"/>
      <w:sz w:val="20"/>
      <w:szCs w:val="24"/>
      <w:lang w:val="en-US"/>
    </w:rPr>
  </w:style>
  <w:style w:type="paragraph" w:customStyle="1" w:styleId="No1">
    <w:name w:val="No. 1"/>
    <w:basedOn w:val="NoSpacing"/>
    <w:link w:val="No1Char"/>
    <w:uiPriority w:val="6"/>
    <w:qFormat/>
    <w:rsid w:val="006F1B15"/>
    <w:pPr>
      <w:numPr>
        <w:numId w:val="3"/>
      </w:numPr>
      <w:spacing w:before="40" w:after="40" w:line="216" w:lineRule="auto"/>
    </w:pPr>
  </w:style>
  <w:style w:type="character" w:customStyle="1" w:styleId="No1Char">
    <w:name w:val="No. 1 Char"/>
    <w:basedOn w:val="DefaultParagraphFont"/>
    <w:link w:val="No1"/>
    <w:uiPriority w:val="6"/>
    <w:rsid w:val="006F1B15"/>
    <w:rPr>
      <w:rFonts w:ascii="Poppins" w:hAnsi="Poppins"/>
      <w:sz w:val="18"/>
    </w:rPr>
  </w:style>
  <w:style w:type="paragraph" w:customStyle="1" w:styleId="No2">
    <w:name w:val="No. 2"/>
    <w:basedOn w:val="No1"/>
    <w:link w:val="No2Char"/>
    <w:uiPriority w:val="6"/>
    <w:qFormat/>
    <w:rsid w:val="00D72892"/>
    <w:pPr>
      <w:numPr>
        <w:ilvl w:val="1"/>
      </w:numPr>
    </w:pPr>
  </w:style>
  <w:style w:type="character" w:customStyle="1" w:styleId="No2Char">
    <w:name w:val="No. 2 Char"/>
    <w:basedOn w:val="DefaultParagraphFont"/>
    <w:link w:val="No2"/>
    <w:uiPriority w:val="6"/>
    <w:rsid w:val="00D72892"/>
    <w:rPr>
      <w:rFonts w:ascii="Poppins" w:hAnsi="Poppins"/>
      <w:sz w:val="18"/>
    </w:rPr>
  </w:style>
  <w:style w:type="paragraph" w:customStyle="1" w:styleId="No3">
    <w:name w:val="No. 3"/>
    <w:basedOn w:val="No1"/>
    <w:link w:val="No3Char"/>
    <w:uiPriority w:val="6"/>
    <w:qFormat/>
    <w:rsid w:val="00D72892"/>
    <w:pPr>
      <w:numPr>
        <w:ilvl w:val="2"/>
      </w:numPr>
    </w:pPr>
  </w:style>
  <w:style w:type="character" w:customStyle="1" w:styleId="No3Char">
    <w:name w:val="No. 3 Char"/>
    <w:basedOn w:val="DefaultParagraphFont"/>
    <w:link w:val="No3"/>
    <w:uiPriority w:val="6"/>
    <w:rsid w:val="00D72892"/>
    <w:rPr>
      <w:rFonts w:ascii="Poppins" w:hAnsi="Poppins"/>
      <w:sz w:val="18"/>
    </w:rPr>
  </w:style>
  <w:style w:type="paragraph" w:customStyle="1" w:styleId="No4">
    <w:name w:val="No. 4"/>
    <w:basedOn w:val="No1"/>
    <w:link w:val="No4Char"/>
    <w:uiPriority w:val="6"/>
    <w:rsid w:val="00D72892"/>
    <w:pPr>
      <w:numPr>
        <w:ilvl w:val="3"/>
      </w:numPr>
    </w:pPr>
  </w:style>
  <w:style w:type="character" w:customStyle="1" w:styleId="No4Char">
    <w:name w:val="No. 4 Char"/>
    <w:basedOn w:val="DefaultParagraphFont"/>
    <w:link w:val="No4"/>
    <w:uiPriority w:val="6"/>
    <w:rsid w:val="00D72892"/>
    <w:rPr>
      <w:rFonts w:ascii="Poppins" w:hAnsi="Poppins"/>
      <w:sz w:val="18"/>
    </w:rPr>
  </w:style>
  <w:style w:type="paragraph" w:customStyle="1" w:styleId="Sectiontitle">
    <w:name w:val="Section title"/>
    <w:basedOn w:val="Heading1"/>
    <w:rsid w:val="00D72892"/>
    <w:pPr>
      <w:spacing w:after="120" w:line="216" w:lineRule="auto"/>
    </w:pPr>
    <w:rPr>
      <w:rFonts w:ascii="Poppins SemiBold" w:hAnsi="Poppins SemiBold"/>
      <w:color w:val="00B5D1" w:themeColor="accent1"/>
      <w:sz w:val="40"/>
    </w:rPr>
  </w:style>
  <w:style w:type="paragraph" w:styleId="TOC1">
    <w:name w:val="toc 1"/>
    <w:basedOn w:val="Normal"/>
    <w:next w:val="Normal"/>
    <w:autoRedefine/>
    <w:uiPriority w:val="39"/>
    <w:unhideWhenUsed/>
    <w:rsid w:val="00D72892"/>
    <w:pPr>
      <w:spacing w:before="240" w:after="240"/>
    </w:pPr>
  </w:style>
  <w:style w:type="paragraph" w:styleId="TOC2">
    <w:name w:val="toc 2"/>
    <w:basedOn w:val="Normal"/>
    <w:next w:val="Normal"/>
    <w:autoRedefine/>
    <w:uiPriority w:val="39"/>
    <w:unhideWhenUsed/>
    <w:rsid w:val="00D72892"/>
    <w:pPr>
      <w:spacing w:before="240" w:after="240"/>
      <w:ind w:left="357"/>
    </w:pPr>
  </w:style>
  <w:style w:type="paragraph" w:styleId="TOC3">
    <w:name w:val="toc 3"/>
    <w:basedOn w:val="Normal"/>
    <w:next w:val="Normal"/>
    <w:autoRedefine/>
    <w:uiPriority w:val="39"/>
    <w:unhideWhenUsed/>
    <w:rsid w:val="00D72892"/>
    <w:pPr>
      <w:spacing w:before="240" w:after="240"/>
      <w:ind w:left="737"/>
    </w:pPr>
  </w:style>
  <w:style w:type="paragraph" w:styleId="TOCHeading">
    <w:name w:val="TOC Heading"/>
    <w:basedOn w:val="Heading1"/>
    <w:next w:val="Normal"/>
    <w:uiPriority w:val="39"/>
    <w:unhideWhenUsed/>
    <w:rsid w:val="00D72892"/>
    <w:pPr>
      <w:spacing w:before="240" w:after="0" w:line="259" w:lineRule="auto"/>
      <w:outlineLvl w:val="9"/>
    </w:pPr>
    <w:rPr>
      <w:rFonts w:ascii="Poppins SemiBold" w:hAnsi="Poppins SemiBold"/>
      <w:color w:val="00B5D1" w:themeColor="accent1"/>
      <w:sz w:val="44"/>
      <w:lang w:val="en-US"/>
    </w:rPr>
  </w:style>
  <w:style w:type="table" w:styleId="TableGridLight">
    <w:name w:val="Grid Table Light"/>
    <w:basedOn w:val="TableNormal"/>
    <w:uiPriority w:val="40"/>
    <w:rsid w:val="004474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VITtable">
    <w:name w:val="VIT table"/>
    <w:basedOn w:val="TableNormal"/>
    <w:uiPriority w:val="99"/>
    <w:rsid w:val="002454D4"/>
    <w:pPr>
      <w:spacing w:after="0" w:line="240" w:lineRule="auto"/>
    </w:pPr>
    <w:rPr>
      <w:rFonts w:ascii="Poppins SemiBold" w:hAnsi="Poppins SemiBold"/>
      <w:sz w:val="18"/>
    </w:rPr>
    <w:tblPr>
      <w:tblStyleRowBandSize w:val="1"/>
      <w:tblBorders>
        <w:top w:val="single" w:sz="4" w:space="0" w:color="333745"/>
        <w:left w:val="single" w:sz="4" w:space="0" w:color="333745"/>
        <w:bottom w:val="single" w:sz="4" w:space="0" w:color="333745"/>
        <w:right w:val="single" w:sz="4" w:space="0" w:color="333745"/>
        <w:insideH w:val="single" w:sz="4" w:space="0" w:color="333745"/>
        <w:insideV w:val="single" w:sz="4" w:space="0" w:color="333745"/>
      </w:tblBorders>
      <w:tblCellMar>
        <w:top w:w="142" w:type="dxa"/>
        <w:left w:w="113" w:type="dxa"/>
        <w:bottom w:w="85" w:type="dxa"/>
        <w:right w:w="113" w:type="dxa"/>
      </w:tblCellMar>
    </w:tbl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afterLines="0" w:after="0" w:afterAutospacing="0" w:line="240" w:lineRule="auto"/>
        <w:contextualSpacing/>
        <w:mirrorIndents w:val="0"/>
        <w:jc w:val="left"/>
      </w:pPr>
      <w:rPr>
        <w:rFonts w:ascii="Poppins SemiBold" w:hAnsi="Poppins SemiBold"/>
        <w:b w:val="0"/>
        <w:i w:val="0"/>
        <w:caps w:val="0"/>
        <w:smallCaps w:val="0"/>
        <w:strike w:val="0"/>
        <w:dstrike w:val="0"/>
        <w:vanish w:val="0"/>
        <w:color w:val="FFFFFF" w:themeColor="background1"/>
        <w:kern w:val="0"/>
        <w:sz w:val="18"/>
        <w:vertAlign w:val="baseline"/>
        <w14:cntxtAlts w14:val="0"/>
      </w:rPr>
      <w:tblPr/>
      <w:tcPr>
        <w:shd w:val="clear" w:color="auto" w:fill="1A6A99" w:themeFill="accent2"/>
        <w:vAlign w:val="center"/>
      </w:tcPr>
    </w:tblStylePr>
    <w:tblStylePr w:type="band2Horz">
      <w:tblPr/>
      <w:tcPr>
        <w:shd w:val="clear" w:color="auto" w:fill="F8F8F8" w:themeFill="background2"/>
      </w:tcPr>
    </w:tblStylePr>
  </w:style>
  <w:style w:type="table" w:styleId="GridTable1Light-Accent6">
    <w:name w:val="Grid Table 1 Light Accent 6"/>
    <w:basedOn w:val="TableNormal"/>
    <w:uiPriority w:val="46"/>
    <w:rsid w:val="002A5705"/>
    <w:pPr>
      <w:spacing w:after="0" w:line="240" w:lineRule="auto"/>
    </w:pPr>
    <w:tblPr>
      <w:tblStyleRowBandSize w:val="1"/>
      <w:tblStyleColBandSize w:val="1"/>
      <w:tblBorders>
        <w:top w:val="single" w:sz="4" w:space="0" w:color="EBA9B9" w:themeColor="accent6" w:themeTint="66"/>
        <w:left w:val="single" w:sz="4" w:space="0" w:color="EBA9B9" w:themeColor="accent6" w:themeTint="66"/>
        <w:bottom w:val="single" w:sz="4" w:space="0" w:color="EBA9B9" w:themeColor="accent6" w:themeTint="66"/>
        <w:right w:val="single" w:sz="4" w:space="0" w:color="EBA9B9" w:themeColor="accent6" w:themeTint="66"/>
        <w:insideH w:val="single" w:sz="4" w:space="0" w:color="EBA9B9" w:themeColor="accent6" w:themeTint="66"/>
        <w:insideV w:val="single" w:sz="4" w:space="0" w:color="EBA9B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17E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7E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F92AED"/>
    <w:rPr>
      <w:rFonts w:asciiTheme="majorHAnsi" w:eastAsiaTheme="majorEastAsia" w:hAnsiTheme="majorHAnsi" w:cstheme="majorBidi"/>
      <w:iCs/>
      <w:color w:val="00869C" w:themeColor="accent1" w:themeShade="BF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35F"/>
    <w:rPr>
      <w:rFonts w:asciiTheme="majorHAnsi" w:eastAsiaTheme="majorEastAsia" w:hAnsiTheme="majorHAnsi" w:cstheme="majorBidi"/>
      <w:color w:val="005968" w:themeColor="accent1" w:themeShade="7F"/>
      <w:sz w:val="24"/>
      <w:szCs w:val="24"/>
    </w:rPr>
  </w:style>
  <w:style w:type="paragraph" w:customStyle="1" w:styleId="Tabletitleifrequired">
    <w:name w:val="Table title (if required)"/>
    <w:basedOn w:val="Normal"/>
    <w:uiPriority w:val="7"/>
    <w:qFormat/>
    <w:rsid w:val="001771D0"/>
    <w:pPr>
      <w:keepNext/>
      <w:spacing w:after="80"/>
    </w:pPr>
    <w:rPr>
      <w:rFonts w:ascii="Poppins SemiBold" w:hAnsi="Poppins SemiBold" w:cs="Poppins SemiBold"/>
      <w:color w:val="333745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rsid w:val="00F92AED"/>
    <w:pPr>
      <w:spacing w:line="240" w:lineRule="auto"/>
    </w:pPr>
    <w:rPr>
      <w:rFonts w:asciiTheme="majorHAnsi" w:eastAsiaTheme="majorEastAsia" w:hAnsiTheme="majorHAnsi" w:cstheme="majorBidi"/>
      <w:spacing w:val="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AED"/>
    <w:rPr>
      <w:rFonts w:asciiTheme="majorHAnsi" w:eastAsiaTheme="majorEastAsia" w:hAnsiTheme="majorHAnsi" w:cstheme="majorBidi"/>
      <w:spacing w:val="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B4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40F"/>
    <w:rPr>
      <w:rFonts w:ascii="Poppins" w:hAnsi="Poppi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40F"/>
    <w:rPr>
      <w:rFonts w:ascii="Poppins" w:hAnsi="Poppin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40F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4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7661"/>
    <w:rPr>
      <w:color w:val="00B5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6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B4C5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B4C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instituteofteaching.sharepoint.com/sites/VITOffice365Templates/Shared%20Documents/Blank%20with%20branding%20(A4%20landscape).dotx" TargetMode="External"/></Relationships>
</file>

<file path=word/theme/theme1.xml><?xml version="1.0" encoding="utf-8"?>
<a:theme xmlns:a="http://schemas.openxmlformats.org/drawingml/2006/main" name="Office Theme">
  <a:themeElements>
    <a:clrScheme name="VIT 2021">
      <a:dk1>
        <a:sysClr val="windowText" lastClr="000000"/>
      </a:dk1>
      <a:lt1>
        <a:srgbClr val="FFFFFF"/>
      </a:lt1>
      <a:dk2>
        <a:srgbClr val="333745"/>
      </a:dk2>
      <a:lt2>
        <a:srgbClr val="F8F8F8"/>
      </a:lt2>
      <a:accent1>
        <a:srgbClr val="00B5D1"/>
      </a:accent1>
      <a:accent2>
        <a:srgbClr val="1A6A99"/>
      </a:accent2>
      <a:accent3>
        <a:srgbClr val="F26767"/>
      </a:accent3>
      <a:accent4>
        <a:srgbClr val="0A7A7E"/>
      </a:accent4>
      <a:accent5>
        <a:srgbClr val="F8A64F"/>
      </a:accent5>
      <a:accent6>
        <a:srgbClr val="CA2E55"/>
      </a:accent6>
      <a:hlink>
        <a:srgbClr val="00B5D1"/>
      </a:hlink>
      <a:folHlink>
        <a:srgbClr val="8DD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52ee4-123f-4214-9899-e136022e66c8">
      <Terms xmlns="http://schemas.microsoft.com/office/infopath/2007/PartnerControls"/>
    </lcf76f155ced4ddcb4097134ff3c332f>
    <TaxCatchAll xmlns="1c5ac0b4-7367-45ff-a960-0987f76fb6fb" xsi:nil="true"/>
    <_dlc_DocId xmlns="1c5ac0b4-7367-45ff-a960-0987f76fb6fb">SHAREDDOCS-70755461-77410</_dlc_DocId>
    <_dlc_DocIdUrl xmlns="1c5ac0b4-7367-45ff-a960-0987f76fb6fb">
      <Url>https://vicinstituteofteaching.sharepoint.com/sites/share/_layouts/15/DocIdRedir.aspx?ID=SHAREDDOCS-70755461-77410</Url>
      <Description>SHAREDDOCS-70755461-77410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879EBBF42E545973F48319EC37100" ma:contentTypeVersion="16" ma:contentTypeDescription="Create a new document." ma:contentTypeScope="" ma:versionID="04aab7072cd0a783fcf1f88226f53333">
  <xsd:schema xmlns:xsd="http://www.w3.org/2001/XMLSchema" xmlns:xs="http://www.w3.org/2001/XMLSchema" xmlns:p="http://schemas.microsoft.com/office/2006/metadata/properties" xmlns:ns2="1c5ac0b4-7367-45ff-a960-0987f76fb6fb" xmlns:ns3="27952ee4-123f-4214-9899-e136022e66c8" targetNamespace="http://schemas.microsoft.com/office/2006/metadata/properties" ma:root="true" ma:fieldsID="647c0f2dd99e7ba468b3efd41b0d2cca" ns2:_="" ns3:_="">
    <xsd:import namespace="1c5ac0b4-7367-45ff-a960-0987f76fb6fb"/>
    <xsd:import namespace="27952ee4-123f-4214-9899-e136022e66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ac0b4-7367-45ff-a960-0987f76fb6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ba6d07-8e3a-4a58-84c2-ab9023623bba}" ma:internalName="TaxCatchAll" ma:showField="CatchAllData" ma:web="1c5ac0b4-7367-45ff-a960-0987f76fb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2ee4-123f-4214-9899-e136022e6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de328f6-7e18-4238-8367-3d725dd30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40A619-25EC-42D4-BD30-F908A32E8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2F0E1-FCBB-4ACF-86BE-5FC8F08E2E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6CE8CD-62D8-4193-898E-FC230440E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33D0CC-C942-4484-A873-69C5A35C693D}"/>
</file>

<file path=customXml/itemProps5.xml><?xml version="1.0" encoding="utf-8"?>
<ds:datastoreItem xmlns:ds="http://schemas.openxmlformats.org/officeDocument/2006/customXml" ds:itemID="{AC20C77B-7AC1-4C1B-8747-DA532DB50AA2}"/>
</file>

<file path=docProps/app.xml><?xml version="1.0" encoding="utf-8"?>
<Properties xmlns="http://schemas.openxmlformats.org/officeDocument/2006/extended-properties" xmlns:vt="http://schemas.openxmlformats.org/officeDocument/2006/docPropsVTypes">
  <Template>Blank%20with%20branding%20(A4%20landscape)</Template>
  <TotalTime>93</TotalTime>
  <Pages>12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Connors</dc:creator>
  <cp:keywords/>
  <dc:description/>
  <cp:lastModifiedBy>Darcy Connors</cp:lastModifiedBy>
  <cp:revision>4</cp:revision>
  <cp:lastPrinted>2022-08-04T00:12:00Z</cp:lastPrinted>
  <dcterms:created xsi:type="dcterms:W3CDTF">2023-06-26T01:26:00Z</dcterms:created>
  <dcterms:modified xsi:type="dcterms:W3CDTF">2023-06-26T04:13:00Z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0x01010057C879EBBF42E545973F48319EC37100</vt:lpwstr>
  </property>
  <property fmtid="{D5CDD505-2E9C-101B-9397-08002B2CF9AE}" pid="3" name="_dlc_DocIdItemGuid">
    <vt:lpwstr>22a6fdc1-8ed3-4794-95c9-b942c85e8cca</vt:lpwstr>
  </property>
  <property fmtid="{D5CDD505-2E9C-101B-9397-08002B2CF9AE}" pid="4" name="MediaServiceImageTags">
    <vt:lpwstr/>
  </property>
</Properties>
</file>